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FC011" w14:textId="77777777" w:rsidR="0044639E" w:rsidRDefault="00EC5A5A" w:rsidP="00495137">
      <w:pPr>
        <w:tabs>
          <w:tab w:val="left" w:pos="360"/>
          <w:tab w:val="left" w:pos="720"/>
          <w:tab w:val="left" w:pos="1080"/>
          <w:tab w:val="left" w:pos="1440"/>
        </w:tabs>
        <w:jc w:val="center"/>
        <w:rPr>
          <w:b/>
        </w:rPr>
      </w:pPr>
      <w:r w:rsidRPr="00EE6B91">
        <w:rPr>
          <w:b/>
        </w:rPr>
        <w:t>SOUTH DAKOTA SCIENCE AND TECHNOLOGY AUTHORITY</w:t>
      </w:r>
    </w:p>
    <w:p w14:paraId="2CA8347A" w14:textId="77777777" w:rsidR="00EC5A5A" w:rsidRPr="00EE6B91" w:rsidRDefault="007A3EE2" w:rsidP="00EC5A5A">
      <w:pPr>
        <w:tabs>
          <w:tab w:val="left" w:pos="360"/>
          <w:tab w:val="left" w:pos="720"/>
          <w:tab w:val="left" w:pos="1080"/>
          <w:tab w:val="left" w:pos="1440"/>
        </w:tabs>
        <w:jc w:val="center"/>
        <w:rPr>
          <w:b/>
        </w:rPr>
      </w:pPr>
      <w:r>
        <w:rPr>
          <w:b/>
        </w:rPr>
        <w:t>SERVICE CONTRACT</w:t>
      </w:r>
    </w:p>
    <w:p w14:paraId="4BF2002A" w14:textId="77777777" w:rsidR="00EC5A5A" w:rsidRPr="00EE6B91" w:rsidRDefault="00EC5A5A" w:rsidP="00EC5A5A">
      <w:pPr>
        <w:tabs>
          <w:tab w:val="left" w:pos="360"/>
          <w:tab w:val="left" w:pos="720"/>
          <w:tab w:val="left" w:pos="1080"/>
          <w:tab w:val="left" w:pos="1440"/>
        </w:tabs>
        <w:jc w:val="center"/>
        <w:rPr>
          <w:b/>
          <w:i/>
          <w:sz w:val="22"/>
          <w:szCs w:val="22"/>
        </w:rPr>
      </w:pPr>
      <w:proofErr w:type="gramStart"/>
      <w:r w:rsidRPr="00EE6B91">
        <w:rPr>
          <w:b/>
          <w:i/>
          <w:sz w:val="22"/>
          <w:szCs w:val="22"/>
        </w:rPr>
        <w:t>by</w:t>
      </w:r>
      <w:proofErr w:type="gramEnd"/>
      <w:r w:rsidRPr="00EE6B91">
        <w:rPr>
          <w:b/>
          <w:i/>
          <w:sz w:val="22"/>
          <w:szCs w:val="22"/>
        </w:rPr>
        <w:t xml:space="preserve"> and between</w:t>
      </w:r>
    </w:p>
    <w:p w14:paraId="1DFD2EEA" w14:textId="77777777" w:rsidR="00EC5A5A" w:rsidRPr="00EE6B91" w:rsidRDefault="00EC5A5A" w:rsidP="00EC5A5A">
      <w:pPr>
        <w:tabs>
          <w:tab w:val="left" w:pos="360"/>
          <w:tab w:val="left" w:pos="720"/>
          <w:tab w:val="left" w:pos="1080"/>
          <w:tab w:val="left" w:pos="1440"/>
        </w:tabs>
        <w:jc w:val="both"/>
        <w:rPr>
          <w:sz w:val="22"/>
          <w:szCs w:val="22"/>
        </w:rPr>
      </w:pPr>
    </w:p>
    <w:tbl>
      <w:tblPr>
        <w:tblStyle w:val="TableGrid"/>
        <w:tblW w:w="982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360"/>
        <w:gridCol w:w="5040"/>
      </w:tblGrid>
      <w:tr w:rsidR="00EC5A5A" w:rsidRPr="00C872B6" w14:paraId="3353DB0F" w14:textId="77777777" w:rsidTr="00C872B6">
        <w:tc>
          <w:tcPr>
            <w:tcW w:w="4428" w:type="dxa"/>
          </w:tcPr>
          <w:p w14:paraId="14FD90D1" w14:textId="77777777" w:rsidR="00EC5A5A" w:rsidRPr="00C872B6" w:rsidRDefault="00D202F6" w:rsidP="00655DFF">
            <w:pPr>
              <w:rPr>
                <w:b/>
                <w:bCs/>
                <w:color w:val="FF0000"/>
                <w:sz w:val="22"/>
                <w:szCs w:val="22"/>
              </w:rPr>
            </w:pPr>
            <w:r w:rsidRPr="00C872B6">
              <w:rPr>
                <w:b/>
                <w:bCs/>
                <w:color w:val="FF0000"/>
                <w:sz w:val="22"/>
                <w:szCs w:val="22"/>
              </w:rPr>
              <w:t>Company</w:t>
            </w:r>
          </w:p>
          <w:p w14:paraId="5EA9522E" w14:textId="77777777" w:rsidR="00E52EEB" w:rsidRPr="00C872B6" w:rsidRDefault="00D202F6" w:rsidP="00655DFF">
            <w:pPr>
              <w:rPr>
                <w:b/>
                <w:bCs/>
                <w:color w:val="FF0000"/>
                <w:sz w:val="22"/>
                <w:szCs w:val="22"/>
              </w:rPr>
            </w:pPr>
            <w:r w:rsidRPr="00C872B6">
              <w:rPr>
                <w:b/>
                <w:bCs/>
                <w:color w:val="FF0000"/>
                <w:sz w:val="22"/>
                <w:szCs w:val="22"/>
              </w:rPr>
              <w:t>Street or PO Address</w:t>
            </w:r>
          </w:p>
          <w:p w14:paraId="20C287A7" w14:textId="77777777" w:rsidR="00E52EEB" w:rsidRPr="00C872B6" w:rsidRDefault="00D202F6" w:rsidP="00655DFF">
            <w:pPr>
              <w:rPr>
                <w:b/>
                <w:bCs/>
                <w:color w:val="FF0000"/>
                <w:sz w:val="22"/>
                <w:szCs w:val="22"/>
              </w:rPr>
            </w:pPr>
            <w:r w:rsidRPr="00C872B6">
              <w:rPr>
                <w:b/>
                <w:bCs/>
                <w:color w:val="FF0000"/>
                <w:sz w:val="22"/>
                <w:szCs w:val="22"/>
              </w:rPr>
              <w:t>City, State Zip Code</w:t>
            </w:r>
          </w:p>
          <w:p w14:paraId="2447E5E5" w14:textId="77777777" w:rsidR="00EC5A5A" w:rsidRPr="00C872B6" w:rsidRDefault="00EC5A5A" w:rsidP="00655DFF">
            <w:pPr>
              <w:tabs>
                <w:tab w:val="left" w:pos="360"/>
                <w:tab w:val="left" w:pos="720"/>
                <w:tab w:val="left" w:pos="1080"/>
                <w:tab w:val="left" w:pos="1440"/>
              </w:tabs>
              <w:jc w:val="both"/>
              <w:rPr>
                <w:b/>
                <w:bCs/>
                <w:sz w:val="22"/>
                <w:szCs w:val="22"/>
              </w:rPr>
            </w:pPr>
            <w:r w:rsidRPr="00C872B6">
              <w:rPr>
                <w:b/>
                <w:bCs/>
                <w:sz w:val="22"/>
                <w:szCs w:val="22"/>
              </w:rPr>
              <w:t>Referred to as “Contractor”</w:t>
            </w:r>
          </w:p>
        </w:tc>
        <w:tc>
          <w:tcPr>
            <w:tcW w:w="360" w:type="dxa"/>
          </w:tcPr>
          <w:p w14:paraId="754B4BEB" w14:textId="77777777" w:rsidR="00EC5A5A" w:rsidRPr="00C872B6" w:rsidRDefault="00EC5A5A" w:rsidP="00655DFF">
            <w:pPr>
              <w:tabs>
                <w:tab w:val="left" w:pos="360"/>
                <w:tab w:val="left" w:pos="720"/>
                <w:tab w:val="left" w:pos="1080"/>
                <w:tab w:val="left" w:pos="1440"/>
              </w:tabs>
              <w:jc w:val="both"/>
              <w:rPr>
                <w:b/>
                <w:bCs/>
                <w:sz w:val="22"/>
                <w:szCs w:val="22"/>
              </w:rPr>
            </w:pPr>
          </w:p>
        </w:tc>
        <w:tc>
          <w:tcPr>
            <w:tcW w:w="5040" w:type="dxa"/>
          </w:tcPr>
          <w:p w14:paraId="64AC6C62" w14:textId="77777777" w:rsidR="00EC5A5A" w:rsidRPr="00C872B6" w:rsidRDefault="00EC5A5A" w:rsidP="00655DFF">
            <w:pPr>
              <w:tabs>
                <w:tab w:val="left" w:pos="360"/>
                <w:tab w:val="left" w:pos="720"/>
                <w:tab w:val="left" w:pos="1080"/>
                <w:tab w:val="left" w:pos="1440"/>
              </w:tabs>
              <w:jc w:val="both"/>
              <w:rPr>
                <w:b/>
                <w:bCs/>
                <w:sz w:val="22"/>
                <w:szCs w:val="22"/>
              </w:rPr>
            </w:pPr>
            <w:r w:rsidRPr="00C872B6">
              <w:rPr>
                <w:b/>
                <w:bCs/>
                <w:sz w:val="22"/>
                <w:szCs w:val="22"/>
              </w:rPr>
              <w:t>South Dakota Science and Technology Authority</w:t>
            </w:r>
          </w:p>
          <w:p w14:paraId="45C6C8BD" w14:textId="77777777" w:rsidR="00EC5A5A" w:rsidRPr="00C872B6" w:rsidRDefault="00EC5A5A" w:rsidP="00655DFF">
            <w:pPr>
              <w:tabs>
                <w:tab w:val="left" w:pos="360"/>
                <w:tab w:val="left" w:pos="720"/>
                <w:tab w:val="left" w:pos="1080"/>
                <w:tab w:val="left" w:pos="1440"/>
              </w:tabs>
              <w:jc w:val="both"/>
              <w:rPr>
                <w:b/>
                <w:bCs/>
                <w:sz w:val="22"/>
                <w:szCs w:val="22"/>
              </w:rPr>
            </w:pPr>
            <w:r w:rsidRPr="00C872B6">
              <w:rPr>
                <w:b/>
                <w:bCs/>
                <w:sz w:val="22"/>
                <w:szCs w:val="22"/>
              </w:rPr>
              <w:t>630 East Summit Street</w:t>
            </w:r>
          </w:p>
          <w:p w14:paraId="760FCC08" w14:textId="77777777" w:rsidR="00EC5A5A" w:rsidRPr="00C872B6" w:rsidRDefault="00EC5A5A" w:rsidP="00655DFF">
            <w:pPr>
              <w:tabs>
                <w:tab w:val="left" w:pos="360"/>
                <w:tab w:val="left" w:pos="720"/>
                <w:tab w:val="left" w:pos="1080"/>
                <w:tab w:val="left" w:pos="1440"/>
              </w:tabs>
              <w:jc w:val="both"/>
              <w:rPr>
                <w:b/>
                <w:bCs/>
                <w:sz w:val="22"/>
                <w:szCs w:val="22"/>
              </w:rPr>
            </w:pPr>
            <w:r w:rsidRPr="00C872B6">
              <w:rPr>
                <w:b/>
                <w:bCs/>
                <w:sz w:val="22"/>
                <w:szCs w:val="22"/>
              </w:rPr>
              <w:t>Lead, SD 57754</w:t>
            </w:r>
          </w:p>
          <w:p w14:paraId="169027CF" w14:textId="77777777" w:rsidR="00EC5A5A" w:rsidRPr="00C872B6" w:rsidRDefault="00EC5A5A" w:rsidP="00655DFF">
            <w:pPr>
              <w:tabs>
                <w:tab w:val="left" w:pos="360"/>
                <w:tab w:val="left" w:pos="720"/>
                <w:tab w:val="left" w:pos="1080"/>
                <w:tab w:val="left" w:pos="1440"/>
              </w:tabs>
              <w:jc w:val="both"/>
              <w:rPr>
                <w:b/>
                <w:bCs/>
                <w:sz w:val="22"/>
                <w:szCs w:val="22"/>
              </w:rPr>
            </w:pPr>
            <w:r w:rsidRPr="00C872B6">
              <w:rPr>
                <w:b/>
                <w:bCs/>
                <w:sz w:val="22"/>
                <w:szCs w:val="22"/>
              </w:rPr>
              <w:t>Referred to as “</w:t>
            </w:r>
            <w:r w:rsidR="00577987" w:rsidRPr="00C872B6">
              <w:rPr>
                <w:b/>
                <w:bCs/>
                <w:sz w:val="22"/>
                <w:szCs w:val="22"/>
              </w:rPr>
              <w:t>SDSTA</w:t>
            </w:r>
            <w:r w:rsidRPr="00C872B6">
              <w:rPr>
                <w:b/>
                <w:bCs/>
                <w:sz w:val="22"/>
                <w:szCs w:val="22"/>
              </w:rPr>
              <w:t>”</w:t>
            </w:r>
          </w:p>
        </w:tc>
      </w:tr>
    </w:tbl>
    <w:p w14:paraId="473A7748" w14:textId="6C736202" w:rsidR="00EC5A5A" w:rsidRPr="00DB3CCF" w:rsidRDefault="00EC5A5A" w:rsidP="00EC5A5A">
      <w:pPr>
        <w:tabs>
          <w:tab w:val="left" w:pos="360"/>
          <w:tab w:val="left" w:pos="720"/>
          <w:tab w:val="left" w:pos="1080"/>
          <w:tab w:val="left" w:pos="1440"/>
        </w:tabs>
        <w:jc w:val="both"/>
        <w:rPr>
          <w:b/>
          <w:sz w:val="22"/>
          <w:szCs w:val="22"/>
        </w:rPr>
      </w:pPr>
      <w:r w:rsidRPr="00495137">
        <w:rPr>
          <w:b/>
          <w:sz w:val="22"/>
          <w:szCs w:val="22"/>
        </w:rPr>
        <w:t>PROJECT:</w:t>
      </w:r>
      <w:r w:rsidR="00495137">
        <w:rPr>
          <w:b/>
          <w:sz w:val="22"/>
          <w:szCs w:val="22"/>
        </w:rPr>
        <w:tab/>
      </w:r>
      <w:r w:rsidR="004655B1">
        <w:rPr>
          <w:b/>
          <w:sz w:val="22"/>
          <w:szCs w:val="22"/>
        </w:rPr>
        <w:t>Carpet &amp; Upholstery Cleaning Services</w:t>
      </w:r>
    </w:p>
    <w:p w14:paraId="28FECEAA" w14:textId="4112DA64" w:rsidR="00EC5A5A" w:rsidRPr="009042E8" w:rsidRDefault="000B7A84" w:rsidP="00EC5A5A">
      <w:pPr>
        <w:tabs>
          <w:tab w:val="left" w:pos="360"/>
          <w:tab w:val="left" w:pos="720"/>
          <w:tab w:val="left" w:pos="1080"/>
          <w:tab w:val="left" w:pos="1440"/>
        </w:tabs>
        <w:jc w:val="both"/>
        <w:rPr>
          <w:b/>
          <w:sz w:val="22"/>
          <w:szCs w:val="22"/>
        </w:rPr>
      </w:pPr>
      <w:r w:rsidRPr="002219EB">
        <w:rPr>
          <w:b/>
          <w:color w:val="FF0000"/>
          <w:sz w:val="22"/>
          <w:szCs w:val="22"/>
        </w:rPr>
        <w:tab/>
      </w:r>
      <w:r w:rsidRPr="002219EB">
        <w:rPr>
          <w:b/>
          <w:color w:val="FF0000"/>
          <w:sz w:val="22"/>
          <w:szCs w:val="22"/>
        </w:rPr>
        <w:tab/>
      </w:r>
      <w:r w:rsidRPr="002219EB">
        <w:rPr>
          <w:b/>
          <w:color w:val="FF0000"/>
          <w:sz w:val="22"/>
          <w:szCs w:val="22"/>
        </w:rPr>
        <w:tab/>
      </w:r>
      <w:r w:rsidRPr="002219EB">
        <w:rPr>
          <w:b/>
          <w:color w:val="FF0000"/>
          <w:sz w:val="22"/>
          <w:szCs w:val="22"/>
        </w:rPr>
        <w:tab/>
      </w:r>
      <w:r w:rsidRPr="002219EB">
        <w:rPr>
          <w:b/>
          <w:sz w:val="22"/>
          <w:szCs w:val="22"/>
        </w:rPr>
        <w:t>Contract</w:t>
      </w:r>
      <w:r w:rsidRPr="002219EB">
        <w:rPr>
          <w:b/>
          <w:color w:val="FF0000"/>
          <w:sz w:val="22"/>
          <w:szCs w:val="22"/>
        </w:rPr>
        <w:t xml:space="preserve"> </w:t>
      </w:r>
      <w:r w:rsidRPr="0020708F">
        <w:rPr>
          <w:b/>
          <w:sz w:val="22"/>
          <w:szCs w:val="22"/>
        </w:rPr>
        <w:t>#</w:t>
      </w:r>
      <w:r w:rsidR="000B704A" w:rsidRPr="0020708F">
        <w:rPr>
          <w:b/>
          <w:sz w:val="22"/>
          <w:szCs w:val="22"/>
        </w:rPr>
        <w:t>202</w:t>
      </w:r>
      <w:r w:rsidR="000820E4" w:rsidRPr="0020708F">
        <w:rPr>
          <w:b/>
          <w:sz w:val="22"/>
          <w:szCs w:val="22"/>
        </w:rPr>
        <w:t>5</w:t>
      </w:r>
      <w:r w:rsidR="000B704A" w:rsidRPr="0020708F">
        <w:rPr>
          <w:b/>
          <w:sz w:val="22"/>
          <w:szCs w:val="22"/>
        </w:rPr>
        <w:t>-</w:t>
      </w:r>
      <w:r w:rsidR="000820E4" w:rsidRPr="0020708F">
        <w:rPr>
          <w:b/>
          <w:sz w:val="22"/>
          <w:szCs w:val="22"/>
        </w:rPr>
        <w:t>1</w:t>
      </w:r>
      <w:r w:rsidR="004655B1">
        <w:rPr>
          <w:b/>
          <w:sz w:val="22"/>
          <w:szCs w:val="22"/>
        </w:rPr>
        <w:t>8</w:t>
      </w:r>
    </w:p>
    <w:p w14:paraId="524B0A80" w14:textId="77777777" w:rsidR="00EC5A5A" w:rsidRPr="0044639E" w:rsidRDefault="00EC5A5A" w:rsidP="00EC5A5A">
      <w:pPr>
        <w:tabs>
          <w:tab w:val="left" w:pos="360"/>
          <w:tab w:val="left" w:pos="720"/>
          <w:tab w:val="left" w:pos="1080"/>
          <w:tab w:val="left" w:pos="1440"/>
        </w:tabs>
        <w:jc w:val="both"/>
        <w:rPr>
          <w:b/>
          <w:sz w:val="22"/>
          <w:szCs w:val="22"/>
        </w:rPr>
      </w:pPr>
    </w:p>
    <w:p w14:paraId="23DEB9ED" w14:textId="34B41A1C" w:rsidR="00EC5A5A" w:rsidRPr="00EE6B91" w:rsidRDefault="00EC5A5A" w:rsidP="001B1882">
      <w:pPr>
        <w:tabs>
          <w:tab w:val="left" w:pos="360"/>
          <w:tab w:val="left" w:pos="720"/>
          <w:tab w:val="left" w:pos="1080"/>
          <w:tab w:val="left" w:pos="1440"/>
        </w:tabs>
        <w:rPr>
          <w:sz w:val="22"/>
          <w:szCs w:val="22"/>
        </w:rPr>
      </w:pPr>
      <w:r w:rsidRPr="0044639E">
        <w:rPr>
          <w:b/>
          <w:sz w:val="22"/>
          <w:szCs w:val="22"/>
        </w:rPr>
        <w:t>THIS CONTRACT</w:t>
      </w:r>
      <w:r w:rsidR="0044639E">
        <w:rPr>
          <w:b/>
          <w:sz w:val="22"/>
          <w:szCs w:val="22"/>
        </w:rPr>
        <w:t xml:space="preserve">, </w:t>
      </w:r>
      <w:r w:rsidRPr="00EE6B91">
        <w:rPr>
          <w:sz w:val="22"/>
          <w:szCs w:val="22"/>
        </w:rPr>
        <w:t xml:space="preserve">made effective the </w:t>
      </w:r>
      <w:proofErr w:type="spellStart"/>
      <w:r w:rsidR="00D202F6" w:rsidRPr="002219EB">
        <w:rPr>
          <w:color w:val="FF0000"/>
          <w:sz w:val="22"/>
          <w:szCs w:val="22"/>
        </w:rPr>
        <w:t>XX</w:t>
      </w:r>
      <w:r w:rsidR="00E52EEB" w:rsidRPr="002219EB">
        <w:rPr>
          <w:sz w:val="22"/>
          <w:szCs w:val="22"/>
        </w:rPr>
        <w:t>th</w:t>
      </w:r>
      <w:proofErr w:type="spellEnd"/>
      <w:r w:rsidR="009659F7" w:rsidRPr="002219EB">
        <w:rPr>
          <w:sz w:val="22"/>
          <w:szCs w:val="22"/>
        </w:rPr>
        <w:t xml:space="preserve"> </w:t>
      </w:r>
      <w:r w:rsidR="00210714" w:rsidRPr="002219EB">
        <w:rPr>
          <w:sz w:val="22"/>
          <w:szCs w:val="22"/>
        </w:rPr>
        <w:t>day</w:t>
      </w:r>
      <w:r w:rsidRPr="002219EB">
        <w:rPr>
          <w:bCs/>
          <w:sz w:val="22"/>
          <w:szCs w:val="22"/>
        </w:rPr>
        <w:t xml:space="preserve"> of </w:t>
      </w:r>
      <w:r w:rsidR="00D202F6" w:rsidRPr="002219EB">
        <w:rPr>
          <w:bCs/>
          <w:color w:val="FF0000"/>
          <w:sz w:val="22"/>
          <w:szCs w:val="22"/>
        </w:rPr>
        <w:t>Month</w:t>
      </w:r>
      <w:r w:rsidRPr="002219EB">
        <w:rPr>
          <w:bCs/>
          <w:sz w:val="22"/>
          <w:szCs w:val="22"/>
        </w:rPr>
        <w:t>, 20</w:t>
      </w:r>
      <w:r w:rsidR="00D71A90">
        <w:rPr>
          <w:bCs/>
          <w:sz w:val="22"/>
          <w:szCs w:val="22"/>
        </w:rPr>
        <w:t>2</w:t>
      </w:r>
      <w:r w:rsidR="0020708F">
        <w:rPr>
          <w:bCs/>
          <w:sz w:val="22"/>
          <w:szCs w:val="22"/>
        </w:rPr>
        <w:t>5</w:t>
      </w:r>
      <w:r w:rsidRPr="00EE6B91">
        <w:rPr>
          <w:sz w:val="22"/>
          <w:szCs w:val="22"/>
        </w:rPr>
        <w:t>, is made for the described services with the Contractor for the consideration stated herein:</w:t>
      </w:r>
    </w:p>
    <w:p w14:paraId="328F8261" w14:textId="77777777" w:rsidR="00EC5A5A" w:rsidRPr="00EE6B91" w:rsidRDefault="00EC5A5A" w:rsidP="001B1882">
      <w:pPr>
        <w:tabs>
          <w:tab w:val="left" w:pos="360"/>
          <w:tab w:val="left" w:pos="720"/>
          <w:tab w:val="left" w:pos="1080"/>
          <w:tab w:val="left" w:pos="1440"/>
        </w:tabs>
        <w:rPr>
          <w:sz w:val="22"/>
          <w:szCs w:val="22"/>
        </w:rPr>
      </w:pPr>
    </w:p>
    <w:p w14:paraId="46898F71" w14:textId="29637D1C" w:rsidR="00EC5A5A" w:rsidRPr="00495137" w:rsidRDefault="00EC5A5A" w:rsidP="00035169">
      <w:pPr>
        <w:tabs>
          <w:tab w:val="left" w:pos="720"/>
        </w:tabs>
        <w:rPr>
          <w:b/>
          <w:sz w:val="22"/>
          <w:szCs w:val="22"/>
        </w:rPr>
      </w:pPr>
      <w:r w:rsidRPr="00495137">
        <w:rPr>
          <w:b/>
          <w:sz w:val="22"/>
          <w:szCs w:val="22"/>
        </w:rPr>
        <w:t>I.</w:t>
      </w:r>
      <w:r w:rsidRPr="00495137">
        <w:rPr>
          <w:b/>
          <w:sz w:val="22"/>
          <w:szCs w:val="22"/>
        </w:rPr>
        <w:tab/>
        <w:t xml:space="preserve">THE SCOPE OF </w:t>
      </w:r>
      <w:smartTag w:uri="urn:schemas-microsoft-com:office:smarttags" w:element="stockticker">
        <w:r w:rsidRPr="00495137">
          <w:rPr>
            <w:b/>
            <w:sz w:val="22"/>
            <w:szCs w:val="22"/>
          </w:rPr>
          <w:t>WORK</w:t>
        </w:r>
      </w:smartTag>
      <w:r w:rsidRPr="00495137">
        <w:rPr>
          <w:b/>
          <w:sz w:val="22"/>
          <w:szCs w:val="22"/>
        </w:rPr>
        <w:t xml:space="preserve"> OF THE CONTRACTOR</w:t>
      </w:r>
    </w:p>
    <w:p w14:paraId="2650B17A" w14:textId="77777777" w:rsidR="00EC5A5A" w:rsidRDefault="00EC5A5A" w:rsidP="001B1882">
      <w:pPr>
        <w:tabs>
          <w:tab w:val="left" w:pos="360"/>
          <w:tab w:val="left" w:pos="720"/>
          <w:tab w:val="left" w:pos="1080"/>
          <w:tab w:val="left" w:pos="1440"/>
        </w:tabs>
        <w:rPr>
          <w:sz w:val="22"/>
          <w:szCs w:val="22"/>
        </w:rPr>
      </w:pPr>
    </w:p>
    <w:p w14:paraId="00B55D7B" w14:textId="2F3174D7" w:rsidR="007061B8" w:rsidRPr="007061B8" w:rsidRDefault="007061B8" w:rsidP="007061B8">
      <w:pPr>
        <w:pStyle w:val="ListParagraph"/>
        <w:numPr>
          <w:ilvl w:val="0"/>
          <w:numId w:val="31"/>
        </w:numPr>
        <w:tabs>
          <w:tab w:val="left" w:pos="720"/>
          <w:tab w:val="left" w:pos="1080"/>
          <w:tab w:val="left" w:pos="1440"/>
        </w:tabs>
        <w:rPr>
          <w:sz w:val="22"/>
          <w:szCs w:val="22"/>
        </w:rPr>
      </w:pPr>
      <w:r w:rsidRPr="007061B8">
        <w:rPr>
          <w:sz w:val="22"/>
          <w:szCs w:val="22"/>
        </w:rPr>
        <w:t xml:space="preserve">The Contractor shall provide and furnish all of the supervision, plant, labor, materials, necessary tools, expendable equipment, and all utility and transportation services required to perform and complete in a workmanlike manner and ready for operation all the Work required </w:t>
      </w:r>
      <w:r w:rsidR="009C4BD8">
        <w:rPr>
          <w:sz w:val="22"/>
          <w:szCs w:val="22"/>
        </w:rPr>
        <w:t xml:space="preserve">for </w:t>
      </w:r>
      <w:r w:rsidR="004655B1">
        <w:rPr>
          <w:b/>
          <w:bCs/>
          <w:sz w:val="22"/>
          <w:szCs w:val="22"/>
        </w:rPr>
        <w:t>Carpet and Upholstery Cleaning Services</w:t>
      </w:r>
      <w:r w:rsidRPr="007061B8">
        <w:rPr>
          <w:sz w:val="22"/>
          <w:szCs w:val="22"/>
        </w:rPr>
        <w:t xml:space="preserve">, more fully described in the attached Scope of Work, as per request from the SDSTA in strict compliance with the Contractor's Proposal and any other Contract Documents herein mentioned which are a part of this Contract. Each request and the Contractor’s Proposal in response thereto shall be referred to hereinafter as the “Work.” </w:t>
      </w:r>
      <w:r w:rsidRPr="002219EB">
        <w:rPr>
          <w:sz w:val="22"/>
          <w:szCs w:val="22"/>
          <w:highlight w:val="yellow"/>
        </w:rPr>
        <w:t>Contractor Representative (</w:t>
      </w:r>
      <w:hyperlink r:id="rId8" w:history="1">
        <w:r w:rsidRPr="002219EB">
          <w:rPr>
            <w:rStyle w:val="Hyperlink"/>
            <w:sz w:val="22"/>
            <w:szCs w:val="22"/>
            <w:highlight w:val="yellow"/>
          </w:rPr>
          <w:t>email</w:t>
        </w:r>
      </w:hyperlink>
      <w:r w:rsidRPr="002219EB">
        <w:rPr>
          <w:sz w:val="22"/>
          <w:szCs w:val="22"/>
          <w:highlight w:val="yellow"/>
        </w:rPr>
        <w:t>)</w:t>
      </w:r>
      <w:r w:rsidRPr="007061B8">
        <w:rPr>
          <w:sz w:val="22"/>
          <w:szCs w:val="22"/>
        </w:rPr>
        <w:t xml:space="preserve"> shall be the Contractor’s designated representative in all matters pertaining to this Contract.</w:t>
      </w:r>
    </w:p>
    <w:p w14:paraId="48CFE816" w14:textId="77777777" w:rsidR="007061B8" w:rsidRPr="007061B8" w:rsidRDefault="007061B8" w:rsidP="007061B8">
      <w:pPr>
        <w:pStyle w:val="ListParagraph"/>
        <w:tabs>
          <w:tab w:val="left" w:pos="720"/>
          <w:tab w:val="left" w:pos="1080"/>
          <w:tab w:val="left" w:pos="1440"/>
        </w:tabs>
        <w:rPr>
          <w:sz w:val="22"/>
          <w:szCs w:val="22"/>
        </w:rPr>
      </w:pPr>
    </w:p>
    <w:p w14:paraId="6B077ADE" w14:textId="77777777" w:rsidR="001F0E06" w:rsidRPr="007061B8" w:rsidRDefault="007061B8" w:rsidP="007061B8">
      <w:pPr>
        <w:tabs>
          <w:tab w:val="left" w:pos="720"/>
          <w:tab w:val="left" w:pos="1080"/>
          <w:tab w:val="left" w:pos="1440"/>
        </w:tabs>
        <w:ind w:left="720" w:hanging="360"/>
        <w:rPr>
          <w:sz w:val="22"/>
          <w:szCs w:val="22"/>
        </w:rPr>
      </w:pPr>
      <w:r w:rsidRPr="00EE6B91">
        <w:rPr>
          <w:sz w:val="22"/>
          <w:szCs w:val="22"/>
        </w:rPr>
        <w:t>B.</w:t>
      </w:r>
      <w:r w:rsidRPr="00EE6B91">
        <w:rPr>
          <w:sz w:val="22"/>
          <w:szCs w:val="22"/>
        </w:rPr>
        <w:tab/>
      </w:r>
      <w:r w:rsidRPr="007061B8">
        <w:rPr>
          <w:sz w:val="22"/>
          <w:szCs w:val="22"/>
        </w:rPr>
        <w:t>CONTRACT DOCUMENTS: The following documents and any other documents incorporated in them by reference constitute the Contract Documents:</w:t>
      </w:r>
    </w:p>
    <w:p w14:paraId="19018B04" w14:textId="77777777" w:rsidR="001F0E06" w:rsidRPr="007061B8" w:rsidRDefault="001F0E06" w:rsidP="00771362">
      <w:pPr>
        <w:tabs>
          <w:tab w:val="left" w:pos="720"/>
          <w:tab w:val="left" w:pos="1080"/>
          <w:tab w:val="left" w:pos="1440"/>
        </w:tabs>
        <w:ind w:left="450"/>
        <w:rPr>
          <w:sz w:val="22"/>
          <w:szCs w:val="22"/>
        </w:rPr>
      </w:pPr>
    </w:p>
    <w:p w14:paraId="6B3ECF60" w14:textId="77777777" w:rsidR="00771362" w:rsidRPr="007061B8" w:rsidRDefault="00775510" w:rsidP="00771362">
      <w:pPr>
        <w:pStyle w:val="ListParagraph"/>
        <w:numPr>
          <w:ilvl w:val="0"/>
          <w:numId w:val="29"/>
        </w:numPr>
        <w:tabs>
          <w:tab w:val="left" w:pos="720"/>
          <w:tab w:val="left" w:pos="1080"/>
          <w:tab w:val="left" w:pos="1440"/>
        </w:tabs>
        <w:rPr>
          <w:sz w:val="22"/>
          <w:szCs w:val="22"/>
        </w:rPr>
      </w:pPr>
      <w:r w:rsidRPr="007061B8">
        <w:rPr>
          <w:sz w:val="22"/>
          <w:szCs w:val="22"/>
        </w:rPr>
        <w:t>This Contract, including:</w:t>
      </w:r>
    </w:p>
    <w:p w14:paraId="63A6752F" w14:textId="2347261A" w:rsidR="00771362" w:rsidRPr="007061B8" w:rsidRDefault="00771362" w:rsidP="00771362">
      <w:pPr>
        <w:pStyle w:val="ListParagraph"/>
        <w:numPr>
          <w:ilvl w:val="0"/>
          <w:numId w:val="30"/>
        </w:numPr>
        <w:tabs>
          <w:tab w:val="left" w:pos="1080"/>
          <w:tab w:val="left" w:pos="1440"/>
        </w:tabs>
        <w:rPr>
          <w:sz w:val="22"/>
          <w:szCs w:val="22"/>
        </w:rPr>
      </w:pPr>
      <w:r w:rsidRPr="007061B8">
        <w:rPr>
          <w:sz w:val="22"/>
          <w:szCs w:val="22"/>
        </w:rPr>
        <w:t>I</w:t>
      </w:r>
      <w:r w:rsidR="00775510" w:rsidRPr="007061B8">
        <w:rPr>
          <w:sz w:val="22"/>
          <w:szCs w:val="22"/>
        </w:rPr>
        <w:t xml:space="preserve">nsurance Requirements attached as </w:t>
      </w:r>
      <w:r w:rsidR="00775510" w:rsidRPr="000D793C">
        <w:rPr>
          <w:i/>
          <w:iCs/>
          <w:sz w:val="22"/>
          <w:szCs w:val="22"/>
        </w:rPr>
        <w:t>Exhibit A</w:t>
      </w:r>
    </w:p>
    <w:p w14:paraId="03EA67B7" w14:textId="7B0E125D" w:rsidR="00304046" w:rsidRPr="007061B8" w:rsidRDefault="00775510" w:rsidP="00771362">
      <w:pPr>
        <w:pStyle w:val="ListParagraph"/>
        <w:numPr>
          <w:ilvl w:val="0"/>
          <w:numId w:val="30"/>
        </w:numPr>
        <w:tabs>
          <w:tab w:val="left" w:pos="1080"/>
          <w:tab w:val="left" w:pos="1440"/>
        </w:tabs>
        <w:rPr>
          <w:sz w:val="22"/>
          <w:szCs w:val="22"/>
        </w:rPr>
      </w:pPr>
      <w:r w:rsidRPr="007061B8">
        <w:rPr>
          <w:sz w:val="22"/>
          <w:szCs w:val="22"/>
        </w:rPr>
        <w:t>Environment</w:t>
      </w:r>
      <w:r w:rsidR="00C872B6">
        <w:rPr>
          <w:sz w:val="22"/>
          <w:szCs w:val="22"/>
        </w:rPr>
        <w:t>,</w:t>
      </w:r>
      <w:r w:rsidRPr="007061B8">
        <w:rPr>
          <w:sz w:val="22"/>
          <w:szCs w:val="22"/>
        </w:rPr>
        <w:t xml:space="preserve"> </w:t>
      </w:r>
      <w:r w:rsidR="00C872B6" w:rsidRPr="007061B8">
        <w:rPr>
          <w:sz w:val="22"/>
          <w:szCs w:val="22"/>
        </w:rPr>
        <w:t xml:space="preserve">Safety </w:t>
      </w:r>
      <w:r w:rsidRPr="007061B8">
        <w:rPr>
          <w:sz w:val="22"/>
          <w:szCs w:val="22"/>
        </w:rPr>
        <w:t xml:space="preserve">and </w:t>
      </w:r>
      <w:r w:rsidR="00C872B6" w:rsidRPr="007061B8">
        <w:rPr>
          <w:sz w:val="22"/>
          <w:szCs w:val="22"/>
        </w:rPr>
        <w:t xml:space="preserve">Health </w:t>
      </w:r>
      <w:r w:rsidRPr="007061B8">
        <w:rPr>
          <w:sz w:val="22"/>
          <w:szCs w:val="22"/>
        </w:rPr>
        <w:t xml:space="preserve">Requirements attached as </w:t>
      </w:r>
      <w:r w:rsidRPr="000D793C">
        <w:rPr>
          <w:i/>
          <w:iCs/>
          <w:sz w:val="22"/>
          <w:szCs w:val="22"/>
        </w:rPr>
        <w:t>Exhibit B</w:t>
      </w:r>
    </w:p>
    <w:p w14:paraId="52999093" w14:textId="65E361DC" w:rsidR="00775510" w:rsidRPr="007061B8" w:rsidRDefault="00775510" w:rsidP="00771362">
      <w:pPr>
        <w:pStyle w:val="ListParagraph"/>
        <w:numPr>
          <w:ilvl w:val="0"/>
          <w:numId w:val="30"/>
        </w:numPr>
        <w:tabs>
          <w:tab w:val="left" w:pos="1080"/>
          <w:tab w:val="left" w:pos="1440"/>
        </w:tabs>
        <w:rPr>
          <w:sz w:val="22"/>
          <w:szCs w:val="22"/>
        </w:rPr>
      </w:pPr>
      <w:r w:rsidRPr="007061B8">
        <w:rPr>
          <w:sz w:val="22"/>
          <w:szCs w:val="22"/>
        </w:rPr>
        <w:t xml:space="preserve">Scope of Work attached as </w:t>
      </w:r>
      <w:r w:rsidRPr="000D793C">
        <w:rPr>
          <w:i/>
          <w:iCs/>
          <w:sz w:val="22"/>
          <w:szCs w:val="22"/>
        </w:rPr>
        <w:t>Exhibit</w:t>
      </w:r>
      <w:r w:rsidR="00BA0EB0" w:rsidRPr="000D793C">
        <w:rPr>
          <w:i/>
          <w:iCs/>
          <w:sz w:val="22"/>
          <w:szCs w:val="22"/>
        </w:rPr>
        <w:t xml:space="preserve"> </w:t>
      </w:r>
      <w:r w:rsidRPr="000D793C">
        <w:rPr>
          <w:i/>
          <w:iCs/>
          <w:sz w:val="22"/>
          <w:szCs w:val="22"/>
        </w:rPr>
        <w:t>C</w:t>
      </w:r>
    </w:p>
    <w:p w14:paraId="684C40F9" w14:textId="06B3CC99" w:rsidR="00775510" w:rsidRDefault="00775510" w:rsidP="00771362">
      <w:pPr>
        <w:pStyle w:val="ListParagraph"/>
        <w:numPr>
          <w:ilvl w:val="0"/>
          <w:numId w:val="30"/>
        </w:numPr>
        <w:tabs>
          <w:tab w:val="left" w:pos="1080"/>
          <w:tab w:val="left" w:pos="1440"/>
        </w:tabs>
        <w:rPr>
          <w:sz w:val="22"/>
          <w:szCs w:val="22"/>
        </w:rPr>
      </w:pPr>
      <w:r w:rsidRPr="007061B8">
        <w:rPr>
          <w:sz w:val="22"/>
          <w:szCs w:val="22"/>
        </w:rPr>
        <w:t xml:space="preserve">Contractor’s Proposal attached as </w:t>
      </w:r>
      <w:r w:rsidRPr="000D793C">
        <w:rPr>
          <w:i/>
          <w:iCs/>
          <w:sz w:val="22"/>
          <w:szCs w:val="22"/>
        </w:rPr>
        <w:t>Exhibit D</w:t>
      </w:r>
    </w:p>
    <w:p w14:paraId="7C0FD65F" w14:textId="3ABCCE24" w:rsidR="00E807BF" w:rsidRPr="007061B8" w:rsidRDefault="00E807BF" w:rsidP="00771362">
      <w:pPr>
        <w:pStyle w:val="ListParagraph"/>
        <w:numPr>
          <w:ilvl w:val="0"/>
          <w:numId w:val="30"/>
        </w:numPr>
        <w:tabs>
          <w:tab w:val="left" w:pos="1080"/>
          <w:tab w:val="left" w:pos="1440"/>
        </w:tabs>
        <w:rPr>
          <w:sz w:val="22"/>
          <w:szCs w:val="22"/>
        </w:rPr>
      </w:pPr>
      <w:r>
        <w:rPr>
          <w:sz w:val="22"/>
          <w:szCs w:val="22"/>
        </w:rPr>
        <w:t xml:space="preserve">Wage Determination attached as </w:t>
      </w:r>
      <w:r w:rsidRPr="000D793C">
        <w:rPr>
          <w:i/>
          <w:iCs/>
          <w:sz w:val="22"/>
          <w:szCs w:val="22"/>
        </w:rPr>
        <w:t>Exhibit E</w:t>
      </w:r>
    </w:p>
    <w:p w14:paraId="50658E09" w14:textId="61FAFA1F" w:rsidR="00775510" w:rsidRDefault="00DB3CCF" w:rsidP="00771362">
      <w:pPr>
        <w:pStyle w:val="ListParagraph"/>
        <w:numPr>
          <w:ilvl w:val="0"/>
          <w:numId w:val="30"/>
        </w:numPr>
        <w:tabs>
          <w:tab w:val="left" w:pos="1080"/>
          <w:tab w:val="left" w:pos="1440"/>
        </w:tabs>
        <w:rPr>
          <w:sz w:val="22"/>
          <w:szCs w:val="22"/>
        </w:rPr>
      </w:pPr>
      <w:r>
        <w:rPr>
          <w:sz w:val="22"/>
          <w:szCs w:val="22"/>
        </w:rPr>
        <w:t>Federal Terms and Conditions</w:t>
      </w:r>
      <w:r w:rsidR="00775510" w:rsidRPr="007061B8">
        <w:rPr>
          <w:sz w:val="22"/>
          <w:szCs w:val="22"/>
        </w:rPr>
        <w:t xml:space="preserve"> attached as </w:t>
      </w:r>
      <w:r w:rsidR="00775510" w:rsidRPr="000D793C">
        <w:rPr>
          <w:i/>
          <w:iCs/>
          <w:sz w:val="22"/>
          <w:szCs w:val="22"/>
        </w:rPr>
        <w:t>Exhibit</w:t>
      </w:r>
      <w:r w:rsidR="00F26F6A" w:rsidRPr="000D793C">
        <w:rPr>
          <w:i/>
          <w:iCs/>
          <w:sz w:val="22"/>
          <w:szCs w:val="22"/>
        </w:rPr>
        <w:t xml:space="preserve"> </w:t>
      </w:r>
      <w:r w:rsidR="00E807BF" w:rsidRPr="000D793C">
        <w:rPr>
          <w:i/>
          <w:iCs/>
          <w:sz w:val="22"/>
          <w:szCs w:val="22"/>
        </w:rPr>
        <w:t>F</w:t>
      </w:r>
    </w:p>
    <w:p w14:paraId="37654BAA" w14:textId="5B805FB9" w:rsidR="002262E2" w:rsidRPr="007061B8" w:rsidRDefault="002262E2" w:rsidP="00771362">
      <w:pPr>
        <w:pStyle w:val="ListParagraph"/>
        <w:numPr>
          <w:ilvl w:val="0"/>
          <w:numId w:val="30"/>
        </w:numPr>
        <w:tabs>
          <w:tab w:val="left" w:pos="1080"/>
          <w:tab w:val="left" w:pos="1440"/>
        </w:tabs>
        <w:rPr>
          <w:sz w:val="22"/>
          <w:szCs w:val="22"/>
        </w:rPr>
      </w:pPr>
      <w:r>
        <w:rPr>
          <w:sz w:val="22"/>
          <w:szCs w:val="22"/>
        </w:rPr>
        <w:t xml:space="preserve">Certificate of Exemption as </w:t>
      </w:r>
      <w:r w:rsidRPr="000D793C">
        <w:rPr>
          <w:i/>
          <w:iCs/>
          <w:sz w:val="22"/>
          <w:szCs w:val="22"/>
        </w:rPr>
        <w:t>Exhibit G</w:t>
      </w:r>
    </w:p>
    <w:p w14:paraId="2BD2E7DC" w14:textId="77777777" w:rsidR="00035169" w:rsidRPr="00035169" w:rsidRDefault="00035169" w:rsidP="00035169">
      <w:pPr>
        <w:tabs>
          <w:tab w:val="left" w:pos="720"/>
          <w:tab w:val="left" w:pos="1080"/>
          <w:tab w:val="left" w:pos="1440"/>
        </w:tabs>
        <w:rPr>
          <w:sz w:val="22"/>
          <w:szCs w:val="22"/>
        </w:rPr>
      </w:pPr>
    </w:p>
    <w:p w14:paraId="7A15F5C1" w14:textId="77777777" w:rsidR="001F0E06" w:rsidRPr="007061B8" w:rsidRDefault="001F0E06" w:rsidP="00771362">
      <w:pPr>
        <w:tabs>
          <w:tab w:val="left" w:pos="720"/>
          <w:tab w:val="left" w:pos="1080"/>
          <w:tab w:val="left" w:pos="1440"/>
        </w:tabs>
        <w:rPr>
          <w:sz w:val="22"/>
          <w:szCs w:val="22"/>
        </w:rPr>
      </w:pPr>
      <w:r w:rsidRPr="007061B8">
        <w:rPr>
          <w:sz w:val="22"/>
          <w:szCs w:val="22"/>
        </w:rPr>
        <w:t xml:space="preserve">These documents constitute the entire and integrated agreement between the parties hereto and supersede prior negotiations, representations, or agreements, either written or oral. </w:t>
      </w:r>
    </w:p>
    <w:p w14:paraId="3781D7BD" w14:textId="77777777" w:rsidR="001F0E06" w:rsidRPr="007061B8" w:rsidRDefault="001F0E06" w:rsidP="00EC2EE0">
      <w:pPr>
        <w:tabs>
          <w:tab w:val="left" w:pos="720"/>
          <w:tab w:val="left" w:pos="1080"/>
          <w:tab w:val="left" w:pos="1440"/>
        </w:tabs>
        <w:rPr>
          <w:sz w:val="22"/>
          <w:szCs w:val="22"/>
        </w:rPr>
      </w:pPr>
    </w:p>
    <w:p w14:paraId="0B3E336C" w14:textId="6C18E984" w:rsidR="001F0E06" w:rsidRPr="007061B8" w:rsidRDefault="001F0E06" w:rsidP="001B1882">
      <w:pPr>
        <w:tabs>
          <w:tab w:val="left" w:pos="720"/>
          <w:tab w:val="left" w:pos="1080"/>
          <w:tab w:val="left" w:pos="1440"/>
        </w:tabs>
        <w:ind w:left="720" w:hanging="360"/>
        <w:rPr>
          <w:sz w:val="22"/>
          <w:szCs w:val="22"/>
        </w:rPr>
      </w:pPr>
      <w:r w:rsidRPr="007061B8">
        <w:rPr>
          <w:sz w:val="22"/>
          <w:szCs w:val="22"/>
        </w:rPr>
        <w:t>C.</w:t>
      </w:r>
      <w:r w:rsidRPr="007061B8">
        <w:rPr>
          <w:sz w:val="22"/>
          <w:szCs w:val="22"/>
        </w:rPr>
        <w:tab/>
        <w:t>TIME FOR COMPLETION</w:t>
      </w:r>
      <w:r w:rsidR="00907248" w:rsidRPr="007061B8">
        <w:rPr>
          <w:sz w:val="22"/>
          <w:szCs w:val="22"/>
        </w:rPr>
        <w:t>:</w:t>
      </w:r>
      <w:r w:rsidRPr="007061B8">
        <w:rPr>
          <w:sz w:val="22"/>
          <w:szCs w:val="22"/>
        </w:rPr>
        <w:t xml:space="preserve"> The work under this Contract shall commence </w:t>
      </w:r>
      <w:r w:rsidR="00DB3CCF">
        <w:rPr>
          <w:sz w:val="22"/>
          <w:szCs w:val="22"/>
        </w:rPr>
        <w:t>as stated in Bid Form</w:t>
      </w:r>
      <w:r w:rsidRPr="007061B8">
        <w:rPr>
          <w:sz w:val="22"/>
          <w:szCs w:val="22"/>
        </w:rPr>
        <w:t xml:space="preserve"> after date of issuance of </w:t>
      </w:r>
      <w:r w:rsidR="00B14CA2">
        <w:rPr>
          <w:sz w:val="22"/>
          <w:szCs w:val="22"/>
        </w:rPr>
        <w:t>N</w:t>
      </w:r>
      <w:r w:rsidRPr="007061B8">
        <w:rPr>
          <w:sz w:val="22"/>
          <w:szCs w:val="22"/>
        </w:rPr>
        <w:t xml:space="preserve">otice to </w:t>
      </w:r>
      <w:r w:rsidR="00B14CA2">
        <w:rPr>
          <w:sz w:val="22"/>
          <w:szCs w:val="22"/>
        </w:rPr>
        <w:t>P</w:t>
      </w:r>
      <w:r w:rsidRPr="007061B8">
        <w:rPr>
          <w:sz w:val="22"/>
          <w:szCs w:val="22"/>
        </w:rPr>
        <w:t xml:space="preserve">roceed by the </w:t>
      </w:r>
      <w:r w:rsidR="00577987" w:rsidRPr="007061B8">
        <w:rPr>
          <w:sz w:val="22"/>
          <w:szCs w:val="22"/>
        </w:rPr>
        <w:t>SDSTA</w:t>
      </w:r>
      <w:r w:rsidR="00DB3CCF">
        <w:rPr>
          <w:sz w:val="22"/>
          <w:szCs w:val="22"/>
        </w:rPr>
        <w:t>. Scheduled services</w:t>
      </w:r>
      <w:r w:rsidRPr="007061B8">
        <w:rPr>
          <w:sz w:val="22"/>
          <w:szCs w:val="22"/>
        </w:rPr>
        <w:t xml:space="preserve"> shall be completed </w:t>
      </w:r>
      <w:r w:rsidR="00DB3CCF">
        <w:rPr>
          <w:sz w:val="22"/>
          <w:szCs w:val="22"/>
        </w:rPr>
        <w:t xml:space="preserve">as specified for a period of three years and shall </w:t>
      </w:r>
      <w:proofErr w:type="gramStart"/>
      <w:r w:rsidR="00DB3CCF">
        <w:rPr>
          <w:sz w:val="22"/>
          <w:szCs w:val="22"/>
        </w:rPr>
        <w:t>terminate</w:t>
      </w:r>
      <w:proofErr w:type="gramEnd"/>
      <w:r w:rsidR="00DB3CCF">
        <w:rPr>
          <w:sz w:val="22"/>
          <w:szCs w:val="22"/>
        </w:rPr>
        <w:t xml:space="preserve"> at the date below</w:t>
      </w:r>
      <w:r w:rsidRPr="007061B8">
        <w:rPr>
          <w:sz w:val="22"/>
          <w:szCs w:val="22"/>
        </w:rPr>
        <w:t>. As to each Contractor proposal, this completion date shall be referred to herein as the “Contract Time.”</w:t>
      </w:r>
    </w:p>
    <w:p w14:paraId="6C476DD4" w14:textId="77777777" w:rsidR="001F0E06" w:rsidRPr="007061B8" w:rsidRDefault="001F0E06" w:rsidP="001B1882">
      <w:pPr>
        <w:tabs>
          <w:tab w:val="left" w:pos="720"/>
          <w:tab w:val="left" w:pos="1080"/>
          <w:tab w:val="left" w:pos="1440"/>
        </w:tabs>
        <w:ind w:left="720" w:hanging="360"/>
        <w:rPr>
          <w:sz w:val="22"/>
          <w:szCs w:val="22"/>
        </w:rPr>
      </w:pPr>
    </w:p>
    <w:p w14:paraId="0B4D55AE" w14:textId="17BAF797" w:rsidR="00FD60B9" w:rsidRPr="007061B8" w:rsidRDefault="001F0E06" w:rsidP="001B1882">
      <w:pPr>
        <w:tabs>
          <w:tab w:val="left" w:pos="720"/>
          <w:tab w:val="left" w:pos="1080"/>
          <w:tab w:val="left" w:pos="1440"/>
        </w:tabs>
        <w:ind w:left="720" w:hanging="360"/>
        <w:rPr>
          <w:sz w:val="22"/>
          <w:szCs w:val="22"/>
        </w:rPr>
      </w:pPr>
      <w:r w:rsidRPr="007061B8">
        <w:rPr>
          <w:sz w:val="22"/>
          <w:szCs w:val="22"/>
        </w:rPr>
        <w:t>D.</w:t>
      </w:r>
      <w:r w:rsidRPr="007061B8">
        <w:rPr>
          <w:sz w:val="22"/>
          <w:szCs w:val="22"/>
        </w:rPr>
        <w:tab/>
      </w:r>
      <w:r w:rsidR="00DB3CCF">
        <w:rPr>
          <w:sz w:val="22"/>
          <w:szCs w:val="22"/>
        </w:rPr>
        <w:t xml:space="preserve">CONTRACT </w:t>
      </w:r>
      <w:r w:rsidR="004655B1">
        <w:rPr>
          <w:sz w:val="22"/>
          <w:szCs w:val="22"/>
        </w:rPr>
        <w:t>TIME</w:t>
      </w:r>
      <w:r w:rsidR="00DB3CCF">
        <w:rPr>
          <w:sz w:val="22"/>
          <w:szCs w:val="22"/>
        </w:rPr>
        <w:t xml:space="preserve">: </w:t>
      </w:r>
      <w:r w:rsidRPr="007061B8">
        <w:rPr>
          <w:sz w:val="22"/>
          <w:szCs w:val="22"/>
        </w:rPr>
        <w:t xml:space="preserve">This Contract shall terminate </w:t>
      </w:r>
      <w:r w:rsidR="003A1880" w:rsidRPr="007061B8">
        <w:rPr>
          <w:sz w:val="22"/>
          <w:szCs w:val="22"/>
        </w:rPr>
        <w:t xml:space="preserve">as </w:t>
      </w:r>
      <w:r w:rsidR="005B35A8" w:rsidRPr="007061B8">
        <w:rPr>
          <w:sz w:val="22"/>
          <w:szCs w:val="22"/>
        </w:rPr>
        <w:t>of</w:t>
      </w:r>
      <w:r w:rsidR="009E0FA7" w:rsidRPr="007061B8">
        <w:rPr>
          <w:sz w:val="22"/>
          <w:szCs w:val="22"/>
        </w:rPr>
        <w:t xml:space="preserve"> </w:t>
      </w:r>
      <w:r w:rsidR="00D202F6" w:rsidRPr="002219EB">
        <w:rPr>
          <w:color w:val="FF0000"/>
          <w:sz w:val="22"/>
          <w:szCs w:val="22"/>
        </w:rPr>
        <w:t>Date</w:t>
      </w:r>
      <w:r w:rsidR="002469FA" w:rsidRPr="007061B8">
        <w:rPr>
          <w:b/>
          <w:sz w:val="22"/>
          <w:szCs w:val="22"/>
        </w:rPr>
        <w:t xml:space="preserve">, </w:t>
      </w:r>
      <w:r w:rsidR="002469FA" w:rsidRPr="007061B8">
        <w:rPr>
          <w:sz w:val="22"/>
          <w:szCs w:val="22"/>
        </w:rPr>
        <w:t>unless otherwise terminated according to the early termination provisions of this Contract</w:t>
      </w:r>
      <w:r w:rsidR="005B35A8" w:rsidRPr="007061B8">
        <w:rPr>
          <w:sz w:val="22"/>
          <w:szCs w:val="22"/>
        </w:rPr>
        <w:t>.</w:t>
      </w:r>
    </w:p>
    <w:p w14:paraId="30DCAAD6" w14:textId="77777777" w:rsidR="001F0E06" w:rsidRPr="00495137" w:rsidRDefault="001F0E06" w:rsidP="001B1882">
      <w:pPr>
        <w:tabs>
          <w:tab w:val="left" w:pos="360"/>
          <w:tab w:val="left" w:pos="720"/>
          <w:tab w:val="left" w:pos="1080"/>
          <w:tab w:val="left" w:pos="1440"/>
        </w:tabs>
        <w:rPr>
          <w:b/>
          <w:sz w:val="22"/>
          <w:szCs w:val="22"/>
        </w:rPr>
      </w:pPr>
    </w:p>
    <w:p w14:paraId="1C92972E" w14:textId="68C36AD2" w:rsidR="001F0E06" w:rsidRPr="00495137" w:rsidRDefault="001F0E06" w:rsidP="00035169">
      <w:pPr>
        <w:tabs>
          <w:tab w:val="left" w:pos="720"/>
        </w:tabs>
        <w:rPr>
          <w:b/>
          <w:sz w:val="22"/>
          <w:szCs w:val="22"/>
        </w:rPr>
      </w:pPr>
      <w:r w:rsidRPr="00495137">
        <w:rPr>
          <w:b/>
          <w:sz w:val="22"/>
          <w:szCs w:val="22"/>
        </w:rPr>
        <w:t>II.</w:t>
      </w:r>
      <w:r w:rsidRPr="00495137">
        <w:rPr>
          <w:b/>
          <w:sz w:val="22"/>
          <w:szCs w:val="22"/>
        </w:rPr>
        <w:tab/>
      </w:r>
      <w:r w:rsidR="00577987" w:rsidRPr="00495137">
        <w:rPr>
          <w:b/>
          <w:sz w:val="22"/>
          <w:szCs w:val="22"/>
        </w:rPr>
        <w:t>SDSTA</w:t>
      </w:r>
      <w:r w:rsidRPr="00495137">
        <w:rPr>
          <w:b/>
          <w:sz w:val="22"/>
          <w:szCs w:val="22"/>
        </w:rPr>
        <w:t xml:space="preserve"> REPRESENTATIVE</w:t>
      </w:r>
    </w:p>
    <w:p w14:paraId="3EBE8578" w14:textId="77777777" w:rsidR="00D30520" w:rsidRPr="00EE6B91" w:rsidRDefault="00D30520" w:rsidP="001B1882">
      <w:pPr>
        <w:tabs>
          <w:tab w:val="left" w:pos="360"/>
          <w:tab w:val="left" w:pos="720"/>
          <w:tab w:val="left" w:pos="1080"/>
          <w:tab w:val="left" w:pos="1440"/>
        </w:tabs>
        <w:rPr>
          <w:sz w:val="22"/>
          <w:szCs w:val="22"/>
        </w:rPr>
      </w:pPr>
    </w:p>
    <w:p w14:paraId="2E132A8E" w14:textId="3068A0F7" w:rsidR="00775510" w:rsidRDefault="001F0E06" w:rsidP="001B1882">
      <w:pPr>
        <w:tabs>
          <w:tab w:val="left" w:pos="360"/>
          <w:tab w:val="left" w:pos="720"/>
          <w:tab w:val="left" w:pos="1080"/>
          <w:tab w:val="left" w:pos="1440"/>
        </w:tabs>
        <w:rPr>
          <w:b/>
          <w:sz w:val="22"/>
          <w:szCs w:val="22"/>
        </w:rPr>
      </w:pPr>
      <w:r w:rsidRPr="00EE6B91">
        <w:rPr>
          <w:sz w:val="22"/>
          <w:szCs w:val="22"/>
        </w:rPr>
        <w:t xml:space="preserve">The </w:t>
      </w:r>
      <w:r w:rsidR="00577987">
        <w:rPr>
          <w:sz w:val="22"/>
          <w:szCs w:val="22"/>
        </w:rPr>
        <w:t>SDSTA</w:t>
      </w:r>
      <w:r w:rsidRPr="00EE6B91">
        <w:rPr>
          <w:sz w:val="22"/>
          <w:szCs w:val="22"/>
        </w:rPr>
        <w:t xml:space="preserve"> shall from </w:t>
      </w:r>
      <w:proofErr w:type="gramStart"/>
      <w:r w:rsidRPr="00EE6B91">
        <w:rPr>
          <w:sz w:val="22"/>
          <w:szCs w:val="22"/>
        </w:rPr>
        <w:t>time-to-time</w:t>
      </w:r>
      <w:proofErr w:type="gramEnd"/>
      <w:r w:rsidRPr="00EE6B91">
        <w:rPr>
          <w:sz w:val="22"/>
          <w:szCs w:val="22"/>
        </w:rPr>
        <w:t xml:space="preserve"> designate in writing an </w:t>
      </w:r>
      <w:r w:rsidR="00577987">
        <w:rPr>
          <w:sz w:val="22"/>
          <w:szCs w:val="22"/>
        </w:rPr>
        <w:t>SDSTA</w:t>
      </w:r>
      <w:r w:rsidRPr="00EE6B91">
        <w:rPr>
          <w:sz w:val="22"/>
          <w:szCs w:val="22"/>
        </w:rPr>
        <w:t xml:space="preserve"> Representative. The </w:t>
      </w:r>
      <w:r w:rsidR="00577987">
        <w:rPr>
          <w:sz w:val="22"/>
          <w:szCs w:val="22"/>
        </w:rPr>
        <w:t>SDSTA</w:t>
      </w:r>
      <w:r w:rsidRPr="00EE6B91">
        <w:rPr>
          <w:sz w:val="22"/>
          <w:szCs w:val="22"/>
        </w:rPr>
        <w:t xml:space="preserve"> Representative shall be responsible for providing </w:t>
      </w:r>
      <w:r w:rsidR="00577987">
        <w:rPr>
          <w:sz w:val="22"/>
          <w:szCs w:val="22"/>
        </w:rPr>
        <w:t>SDSTA</w:t>
      </w:r>
      <w:r w:rsidRPr="00EE6B91">
        <w:rPr>
          <w:sz w:val="22"/>
          <w:szCs w:val="22"/>
        </w:rPr>
        <w:t>-supplied information and approvals in a timely manner to permit Contractor to fulfill its obligations pursuant to this Agreement.</w:t>
      </w:r>
      <w:r w:rsidR="00035169">
        <w:rPr>
          <w:sz w:val="22"/>
          <w:szCs w:val="22"/>
        </w:rPr>
        <w:t xml:space="preserve"> </w:t>
      </w:r>
      <w:r w:rsidRPr="00EE6B91">
        <w:rPr>
          <w:sz w:val="22"/>
          <w:szCs w:val="22"/>
        </w:rPr>
        <w:t xml:space="preserve">The </w:t>
      </w:r>
      <w:r w:rsidR="00577987">
        <w:rPr>
          <w:sz w:val="22"/>
          <w:szCs w:val="22"/>
        </w:rPr>
        <w:t>SDSTA</w:t>
      </w:r>
      <w:r w:rsidRPr="00EE6B91">
        <w:rPr>
          <w:sz w:val="22"/>
          <w:szCs w:val="22"/>
        </w:rPr>
        <w:t xml:space="preserve"> Representative shall also provide Contractor with prompt notice if it observes any failure on the part of the Contractor to fulfill its contractual obligations, including any errors, omissions or defects in the performance of the work provided for in this Agreement.</w:t>
      </w:r>
      <w:r w:rsidR="00035169">
        <w:rPr>
          <w:sz w:val="22"/>
          <w:szCs w:val="22"/>
        </w:rPr>
        <w:t xml:space="preserve"> </w:t>
      </w:r>
      <w:proofErr w:type="gramStart"/>
      <w:r w:rsidRPr="00EE6B91">
        <w:rPr>
          <w:sz w:val="22"/>
          <w:szCs w:val="22"/>
        </w:rPr>
        <w:t>Unless</w:t>
      </w:r>
      <w:proofErr w:type="gramEnd"/>
      <w:r w:rsidRPr="00EE6B91">
        <w:rPr>
          <w:sz w:val="22"/>
          <w:szCs w:val="22"/>
        </w:rPr>
        <w:t xml:space="preserve"> </w:t>
      </w:r>
      <w:proofErr w:type="gramStart"/>
      <w:r w:rsidRPr="00EE6B91">
        <w:rPr>
          <w:sz w:val="22"/>
          <w:szCs w:val="22"/>
        </w:rPr>
        <w:t>changed</w:t>
      </w:r>
      <w:proofErr w:type="gramEnd"/>
      <w:r w:rsidRPr="00EE6B91">
        <w:rPr>
          <w:sz w:val="22"/>
          <w:szCs w:val="22"/>
        </w:rPr>
        <w:t xml:space="preserve"> in writing by the </w:t>
      </w:r>
      <w:r w:rsidR="00577987">
        <w:rPr>
          <w:sz w:val="22"/>
          <w:szCs w:val="22"/>
        </w:rPr>
        <w:t>SDSTA</w:t>
      </w:r>
      <w:r w:rsidRPr="00EE6B91">
        <w:rPr>
          <w:sz w:val="22"/>
          <w:szCs w:val="22"/>
        </w:rPr>
        <w:t xml:space="preserve">, the </w:t>
      </w:r>
      <w:r w:rsidR="00577987">
        <w:rPr>
          <w:sz w:val="22"/>
          <w:szCs w:val="22"/>
        </w:rPr>
        <w:t>SDSTA</w:t>
      </w:r>
      <w:r w:rsidRPr="00EE6B91">
        <w:rPr>
          <w:sz w:val="22"/>
          <w:szCs w:val="22"/>
        </w:rPr>
        <w:t xml:space="preserve"> Represe</w:t>
      </w:r>
      <w:r w:rsidR="00D30520" w:rsidRPr="00EE6B91">
        <w:rPr>
          <w:sz w:val="22"/>
          <w:szCs w:val="22"/>
        </w:rPr>
        <w:t>ntative is</w:t>
      </w:r>
      <w:r w:rsidR="000C4965" w:rsidRPr="00EE6B91">
        <w:rPr>
          <w:sz w:val="22"/>
          <w:szCs w:val="22"/>
        </w:rPr>
        <w:t xml:space="preserve"> </w:t>
      </w:r>
      <w:r w:rsidR="00D202F6" w:rsidRPr="002219EB">
        <w:rPr>
          <w:sz w:val="22"/>
          <w:szCs w:val="22"/>
          <w:highlight w:val="yellow"/>
        </w:rPr>
        <w:t>Name</w:t>
      </w:r>
      <w:r w:rsidR="00775510" w:rsidRPr="002219EB">
        <w:rPr>
          <w:b/>
          <w:sz w:val="22"/>
          <w:szCs w:val="22"/>
          <w:highlight w:val="yellow"/>
        </w:rPr>
        <w:t xml:space="preserve"> (</w:t>
      </w:r>
      <w:hyperlink r:id="rId9" w:history="1">
        <w:r w:rsidR="00D202F6" w:rsidRPr="002219EB">
          <w:rPr>
            <w:rStyle w:val="Hyperlink"/>
            <w:b/>
            <w:sz w:val="22"/>
            <w:szCs w:val="22"/>
            <w:highlight w:val="yellow"/>
          </w:rPr>
          <w:t>Email</w:t>
        </w:r>
      </w:hyperlink>
      <w:r w:rsidR="00775510" w:rsidRPr="002219EB">
        <w:rPr>
          <w:b/>
          <w:sz w:val="22"/>
          <w:szCs w:val="22"/>
          <w:highlight w:val="yellow"/>
        </w:rPr>
        <w:t>).</w:t>
      </w:r>
    </w:p>
    <w:p w14:paraId="30545AE2" w14:textId="77777777" w:rsidR="001F0E06" w:rsidRPr="00EE6B91" w:rsidRDefault="001F0E06" w:rsidP="001B1882">
      <w:pPr>
        <w:tabs>
          <w:tab w:val="left" w:pos="360"/>
          <w:tab w:val="left" w:pos="720"/>
          <w:tab w:val="left" w:pos="1080"/>
          <w:tab w:val="left" w:pos="1440"/>
        </w:tabs>
        <w:rPr>
          <w:sz w:val="22"/>
          <w:szCs w:val="22"/>
        </w:rPr>
      </w:pPr>
    </w:p>
    <w:p w14:paraId="2F2F6D04" w14:textId="38F3F182" w:rsidR="001F0E06" w:rsidRPr="00495137" w:rsidRDefault="001F0E06" w:rsidP="00035169">
      <w:pPr>
        <w:tabs>
          <w:tab w:val="left" w:pos="720"/>
        </w:tabs>
        <w:rPr>
          <w:b/>
          <w:sz w:val="22"/>
          <w:szCs w:val="22"/>
        </w:rPr>
      </w:pPr>
      <w:smartTag w:uri="urn:schemas-microsoft-com:office:smarttags" w:element="stockticker">
        <w:r w:rsidRPr="00495137">
          <w:rPr>
            <w:b/>
            <w:sz w:val="22"/>
            <w:szCs w:val="22"/>
          </w:rPr>
          <w:t>III</w:t>
        </w:r>
      </w:smartTag>
      <w:r w:rsidRPr="00495137">
        <w:rPr>
          <w:b/>
          <w:sz w:val="22"/>
          <w:szCs w:val="22"/>
        </w:rPr>
        <w:t>.</w:t>
      </w:r>
      <w:r w:rsidR="0013395C" w:rsidRPr="00495137">
        <w:rPr>
          <w:b/>
          <w:sz w:val="22"/>
          <w:szCs w:val="22"/>
        </w:rPr>
        <w:tab/>
      </w:r>
      <w:r w:rsidRPr="00495137">
        <w:rPr>
          <w:b/>
          <w:sz w:val="22"/>
          <w:szCs w:val="22"/>
        </w:rPr>
        <w:t xml:space="preserve">THE RESPONSIBILITIES OF THE </w:t>
      </w:r>
      <w:r w:rsidR="00577987" w:rsidRPr="00495137">
        <w:rPr>
          <w:b/>
          <w:sz w:val="22"/>
          <w:szCs w:val="22"/>
        </w:rPr>
        <w:t>SDSTA</w:t>
      </w:r>
    </w:p>
    <w:p w14:paraId="4975EEEC" w14:textId="77777777" w:rsidR="001F0E06" w:rsidRPr="00EE6B91" w:rsidRDefault="001F0E06" w:rsidP="001B1882">
      <w:pPr>
        <w:tabs>
          <w:tab w:val="left" w:pos="360"/>
          <w:tab w:val="left" w:pos="720"/>
          <w:tab w:val="left" w:pos="1080"/>
          <w:tab w:val="left" w:pos="1440"/>
        </w:tabs>
        <w:rPr>
          <w:sz w:val="22"/>
          <w:szCs w:val="22"/>
        </w:rPr>
      </w:pPr>
    </w:p>
    <w:p w14:paraId="4C5B9D9D" w14:textId="77777777" w:rsidR="001F0E06" w:rsidRPr="00EE6B91" w:rsidRDefault="001F0E06" w:rsidP="001B1882">
      <w:pPr>
        <w:tabs>
          <w:tab w:val="left" w:pos="720"/>
          <w:tab w:val="left" w:pos="1080"/>
          <w:tab w:val="left" w:pos="1440"/>
        </w:tabs>
        <w:ind w:left="720" w:hanging="360"/>
        <w:rPr>
          <w:sz w:val="22"/>
          <w:szCs w:val="22"/>
        </w:rPr>
      </w:pPr>
      <w:r w:rsidRPr="00EE6B91">
        <w:rPr>
          <w:sz w:val="22"/>
          <w:szCs w:val="22"/>
        </w:rPr>
        <w:t>A.</w:t>
      </w:r>
      <w:r w:rsidRPr="00EE6B91">
        <w:rPr>
          <w:sz w:val="22"/>
          <w:szCs w:val="22"/>
        </w:rPr>
        <w:tab/>
        <w:t xml:space="preserve">For the performance of the work specified in the Contract Documents, </w:t>
      </w:r>
      <w:r w:rsidR="00577987">
        <w:rPr>
          <w:sz w:val="22"/>
          <w:szCs w:val="22"/>
        </w:rPr>
        <w:t>SDSTA</w:t>
      </w:r>
      <w:r w:rsidRPr="00EE6B91">
        <w:rPr>
          <w:sz w:val="22"/>
          <w:szCs w:val="22"/>
        </w:rPr>
        <w:t xml:space="preserve"> will pay Contractor and Contractor will accept as full compensation a sum not to exceed the amount of Contractor’s proposal amount for each request for work. Nothing in this Agreement shall require the </w:t>
      </w:r>
      <w:r w:rsidR="00577987">
        <w:rPr>
          <w:sz w:val="22"/>
          <w:szCs w:val="22"/>
        </w:rPr>
        <w:t>SDSTA</w:t>
      </w:r>
      <w:r w:rsidRPr="00EE6B91">
        <w:rPr>
          <w:sz w:val="22"/>
          <w:szCs w:val="22"/>
        </w:rPr>
        <w:t xml:space="preserve"> to accept any proposal made by Contractor. In no event may the total amount paid to Contractor during the term of this Contract exceed </w:t>
      </w:r>
      <w:r w:rsidR="002219EB" w:rsidRPr="002219EB">
        <w:rPr>
          <w:color w:val="FF0000"/>
          <w:sz w:val="22"/>
          <w:szCs w:val="22"/>
        </w:rPr>
        <w:t>WRITTEN AMOUNT DOLLARS</w:t>
      </w:r>
      <w:r w:rsidR="002219EB">
        <w:rPr>
          <w:sz w:val="22"/>
          <w:szCs w:val="22"/>
        </w:rPr>
        <w:t xml:space="preserve"> </w:t>
      </w:r>
      <w:r w:rsidR="002219EB" w:rsidRPr="002219EB">
        <w:rPr>
          <w:color w:val="FF0000"/>
          <w:sz w:val="22"/>
          <w:szCs w:val="22"/>
        </w:rPr>
        <w:t>(</w:t>
      </w:r>
      <w:r w:rsidR="00775510" w:rsidRPr="002219EB">
        <w:rPr>
          <w:b/>
          <w:color w:val="FF0000"/>
          <w:sz w:val="22"/>
          <w:szCs w:val="22"/>
        </w:rPr>
        <w:t>$</w:t>
      </w:r>
      <w:r w:rsidR="00D202F6" w:rsidRPr="002219EB">
        <w:rPr>
          <w:b/>
          <w:color w:val="FF0000"/>
          <w:sz w:val="22"/>
          <w:szCs w:val="22"/>
        </w:rPr>
        <w:t>XX,XXX</w:t>
      </w:r>
      <w:r w:rsidR="00E52EEB" w:rsidRPr="002219EB">
        <w:rPr>
          <w:b/>
          <w:color w:val="FF0000"/>
          <w:sz w:val="22"/>
          <w:szCs w:val="22"/>
        </w:rPr>
        <w:t>.</w:t>
      </w:r>
      <w:r w:rsidR="002219EB" w:rsidRPr="002219EB">
        <w:rPr>
          <w:b/>
          <w:color w:val="FF0000"/>
          <w:sz w:val="22"/>
          <w:szCs w:val="22"/>
        </w:rPr>
        <w:t>XX</w:t>
      </w:r>
      <w:r w:rsidR="002219EB">
        <w:rPr>
          <w:b/>
          <w:sz w:val="22"/>
          <w:szCs w:val="22"/>
        </w:rPr>
        <w:t>)</w:t>
      </w:r>
      <w:r w:rsidRPr="00EE6B91">
        <w:rPr>
          <w:sz w:val="22"/>
          <w:szCs w:val="22"/>
        </w:rPr>
        <w:t>.</w:t>
      </w:r>
    </w:p>
    <w:p w14:paraId="71BA6D9E" w14:textId="77777777" w:rsidR="001F0E06" w:rsidRPr="00EE6B91" w:rsidRDefault="001F0E06" w:rsidP="001B1882">
      <w:pPr>
        <w:tabs>
          <w:tab w:val="left" w:pos="720"/>
          <w:tab w:val="left" w:pos="1080"/>
          <w:tab w:val="left" w:pos="1440"/>
        </w:tabs>
        <w:ind w:left="720" w:hanging="360"/>
        <w:rPr>
          <w:sz w:val="22"/>
          <w:szCs w:val="22"/>
        </w:rPr>
      </w:pPr>
    </w:p>
    <w:p w14:paraId="180C4195" w14:textId="081730BC" w:rsidR="001F0E06" w:rsidRPr="00EE6B91" w:rsidRDefault="001F0E06" w:rsidP="00035169">
      <w:pPr>
        <w:tabs>
          <w:tab w:val="left" w:pos="720"/>
          <w:tab w:val="left" w:pos="1080"/>
          <w:tab w:val="left" w:pos="1440"/>
        </w:tabs>
        <w:ind w:left="720" w:hanging="360"/>
        <w:rPr>
          <w:sz w:val="22"/>
          <w:szCs w:val="22"/>
        </w:rPr>
      </w:pPr>
      <w:r w:rsidRPr="00EE6B91">
        <w:rPr>
          <w:sz w:val="22"/>
          <w:szCs w:val="22"/>
        </w:rPr>
        <w:t>B.</w:t>
      </w:r>
      <w:r w:rsidRPr="00EE6B91">
        <w:rPr>
          <w:sz w:val="22"/>
          <w:szCs w:val="22"/>
        </w:rPr>
        <w:tab/>
        <w:t xml:space="preserve">Unit Prices, if any, are as </w:t>
      </w:r>
      <w:r w:rsidR="000B7A84">
        <w:rPr>
          <w:sz w:val="22"/>
          <w:szCs w:val="22"/>
        </w:rPr>
        <w:t xml:space="preserve">follows: </w:t>
      </w:r>
      <w:r w:rsidR="00775510" w:rsidRPr="00D202F6">
        <w:rPr>
          <w:b/>
          <w:i/>
          <w:sz w:val="22"/>
          <w:szCs w:val="22"/>
        </w:rPr>
        <w:t>Unit prices are set forth in</w:t>
      </w:r>
      <w:r w:rsidR="000B7A84" w:rsidRPr="00D202F6">
        <w:rPr>
          <w:b/>
          <w:i/>
          <w:sz w:val="22"/>
          <w:szCs w:val="22"/>
        </w:rPr>
        <w:t xml:space="preserve"> Exhibit</w:t>
      </w:r>
      <w:r w:rsidR="00F26F6A" w:rsidRPr="00D202F6">
        <w:rPr>
          <w:b/>
          <w:i/>
          <w:sz w:val="22"/>
          <w:szCs w:val="22"/>
        </w:rPr>
        <w:t xml:space="preserve"> </w:t>
      </w:r>
      <w:r w:rsidR="00775510" w:rsidRPr="00D202F6">
        <w:rPr>
          <w:b/>
          <w:i/>
          <w:sz w:val="22"/>
          <w:szCs w:val="22"/>
        </w:rPr>
        <w:t>D</w:t>
      </w:r>
      <w:r w:rsidR="000B7A84">
        <w:rPr>
          <w:sz w:val="22"/>
          <w:szCs w:val="22"/>
        </w:rPr>
        <w:t>.</w:t>
      </w:r>
    </w:p>
    <w:p w14:paraId="293CBC49" w14:textId="77777777" w:rsidR="001F0E06" w:rsidRPr="00EE6B91" w:rsidRDefault="001F0E06" w:rsidP="001B1882">
      <w:pPr>
        <w:tabs>
          <w:tab w:val="left" w:pos="360"/>
          <w:tab w:val="left" w:pos="720"/>
          <w:tab w:val="left" w:pos="1080"/>
          <w:tab w:val="left" w:pos="1440"/>
        </w:tabs>
        <w:rPr>
          <w:sz w:val="22"/>
          <w:szCs w:val="22"/>
        </w:rPr>
      </w:pPr>
    </w:p>
    <w:p w14:paraId="1A0FF71E" w14:textId="77777777" w:rsidR="001F0E06" w:rsidRPr="00EE6B91" w:rsidRDefault="001F0E06" w:rsidP="001B1882">
      <w:pPr>
        <w:tabs>
          <w:tab w:val="left" w:pos="360"/>
          <w:tab w:val="left" w:pos="720"/>
          <w:tab w:val="left" w:pos="1080"/>
          <w:tab w:val="left" w:pos="1440"/>
        </w:tabs>
        <w:ind w:left="360"/>
        <w:rPr>
          <w:sz w:val="22"/>
          <w:szCs w:val="22"/>
        </w:rPr>
      </w:pPr>
      <w:r w:rsidRPr="00EE6B91">
        <w:rPr>
          <w:sz w:val="22"/>
          <w:szCs w:val="22"/>
        </w:rPr>
        <w:t xml:space="preserve">Where the quantities originally contemplated are so changed that application of the agreed unit price to the quantity of work performed is shown to create a hardship to the </w:t>
      </w:r>
      <w:r w:rsidR="00577987">
        <w:rPr>
          <w:sz w:val="22"/>
          <w:szCs w:val="22"/>
        </w:rPr>
        <w:t>SDSTA</w:t>
      </w:r>
      <w:r w:rsidRPr="00EE6B91">
        <w:rPr>
          <w:sz w:val="22"/>
          <w:szCs w:val="22"/>
        </w:rPr>
        <w:t xml:space="preserve"> or the Contractor, there shall be an equitable adjustment of the Contract to prevent such hardship.</w:t>
      </w:r>
    </w:p>
    <w:p w14:paraId="7187EF05" w14:textId="77777777" w:rsidR="001F0E06" w:rsidRPr="00EE6B91" w:rsidRDefault="001F0E06" w:rsidP="001B1882">
      <w:pPr>
        <w:tabs>
          <w:tab w:val="left" w:pos="360"/>
          <w:tab w:val="left" w:pos="720"/>
          <w:tab w:val="left" w:pos="1080"/>
          <w:tab w:val="left" w:pos="1440"/>
        </w:tabs>
        <w:rPr>
          <w:sz w:val="22"/>
          <w:szCs w:val="22"/>
        </w:rPr>
      </w:pPr>
    </w:p>
    <w:p w14:paraId="06E98AB5" w14:textId="7036F9B9" w:rsidR="001F0E06" w:rsidRPr="00495137" w:rsidRDefault="001F0E06" w:rsidP="00035169">
      <w:pPr>
        <w:tabs>
          <w:tab w:val="left" w:pos="720"/>
          <w:tab w:val="left" w:pos="1080"/>
          <w:tab w:val="left" w:pos="1440"/>
        </w:tabs>
        <w:rPr>
          <w:b/>
          <w:sz w:val="22"/>
          <w:szCs w:val="22"/>
        </w:rPr>
      </w:pPr>
      <w:r w:rsidRPr="00495137">
        <w:rPr>
          <w:b/>
          <w:sz w:val="22"/>
          <w:szCs w:val="22"/>
        </w:rPr>
        <w:t>I</w:t>
      </w:r>
      <w:r w:rsidR="00191868" w:rsidRPr="00495137">
        <w:rPr>
          <w:b/>
          <w:sz w:val="22"/>
          <w:szCs w:val="22"/>
        </w:rPr>
        <w:t>V</w:t>
      </w:r>
      <w:r w:rsidRPr="00495137">
        <w:rPr>
          <w:b/>
          <w:sz w:val="22"/>
          <w:szCs w:val="22"/>
        </w:rPr>
        <w:t>.</w:t>
      </w:r>
      <w:r w:rsidR="0013395C" w:rsidRPr="00495137">
        <w:rPr>
          <w:b/>
          <w:sz w:val="22"/>
          <w:szCs w:val="22"/>
        </w:rPr>
        <w:tab/>
      </w:r>
      <w:r w:rsidRPr="00495137">
        <w:rPr>
          <w:b/>
          <w:sz w:val="22"/>
          <w:szCs w:val="22"/>
        </w:rPr>
        <w:t>CHANGE ORDERS</w:t>
      </w:r>
    </w:p>
    <w:p w14:paraId="487AE6D8" w14:textId="77777777" w:rsidR="001F0E06" w:rsidRPr="00EE6B91" w:rsidRDefault="001F0E06" w:rsidP="001B1882">
      <w:pPr>
        <w:tabs>
          <w:tab w:val="left" w:pos="360"/>
          <w:tab w:val="left" w:pos="720"/>
          <w:tab w:val="left" w:pos="1080"/>
          <w:tab w:val="left" w:pos="1440"/>
        </w:tabs>
        <w:rPr>
          <w:sz w:val="22"/>
          <w:szCs w:val="22"/>
        </w:rPr>
      </w:pPr>
    </w:p>
    <w:p w14:paraId="2DF6C2F0" w14:textId="77777777" w:rsidR="001F0E06" w:rsidRPr="00EE6B91" w:rsidRDefault="001F0E06" w:rsidP="001B1882">
      <w:pPr>
        <w:tabs>
          <w:tab w:val="left" w:pos="720"/>
          <w:tab w:val="left" w:pos="1080"/>
          <w:tab w:val="left" w:pos="1440"/>
        </w:tabs>
        <w:ind w:left="720" w:hanging="360"/>
        <w:rPr>
          <w:sz w:val="22"/>
          <w:szCs w:val="22"/>
        </w:rPr>
      </w:pPr>
      <w:r w:rsidRPr="00EE6B91">
        <w:rPr>
          <w:sz w:val="22"/>
          <w:szCs w:val="22"/>
        </w:rPr>
        <w:t>A.</w:t>
      </w:r>
      <w:r w:rsidRPr="00EE6B91">
        <w:rPr>
          <w:sz w:val="22"/>
          <w:szCs w:val="22"/>
        </w:rPr>
        <w:tab/>
        <w:t xml:space="preserve">A Change Order is a written order to the Contractor signed by the </w:t>
      </w:r>
      <w:r w:rsidR="00577987">
        <w:rPr>
          <w:sz w:val="22"/>
          <w:szCs w:val="22"/>
        </w:rPr>
        <w:t>SDSTA</w:t>
      </w:r>
      <w:r w:rsidRPr="00EE6B91">
        <w:rPr>
          <w:sz w:val="22"/>
          <w:szCs w:val="22"/>
        </w:rPr>
        <w:t>, issued after execution of the Contract, authorizing a change in the Work or an adjustment in the Contract Sum or the Contract Time.  The Contract Sum and the Contract Time may be changed only by Change Order. A Change Order signed by the Contractor indicates Contractor’s agreement therewith, including the adjustment in the Contract Sum or the Contract Time.</w:t>
      </w:r>
    </w:p>
    <w:p w14:paraId="6EA13C30" w14:textId="77777777" w:rsidR="001F0E06" w:rsidRPr="00EE6B91" w:rsidRDefault="001F0E06" w:rsidP="001B1882">
      <w:pPr>
        <w:tabs>
          <w:tab w:val="left" w:pos="720"/>
          <w:tab w:val="left" w:pos="1080"/>
          <w:tab w:val="left" w:pos="1440"/>
        </w:tabs>
        <w:ind w:left="720" w:hanging="360"/>
        <w:rPr>
          <w:sz w:val="22"/>
          <w:szCs w:val="22"/>
        </w:rPr>
      </w:pPr>
    </w:p>
    <w:p w14:paraId="3A8EF6D2" w14:textId="77777777" w:rsidR="001F0E06" w:rsidRPr="00EE6B91" w:rsidRDefault="001F0E06" w:rsidP="001B1882">
      <w:pPr>
        <w:tabs>
          <w:tab w:val="left" w:pos="720"/>
          <w:tab w:val="left" w:pos="1080"/>
          <w:tab w:val="left" w:pos="1440"/>
        </w:tabs>
        <w:ind w:left="720" w:hanging="360"/>
        <w:rPr>
          <w:sz w:val="22"/>
          <w:szCs w:val="22"/>
        </w:rPr>
      </w:pPr>
      <w:r w:rsidRPr="00EE6B91">
        <w:rPr>
          <w:sz w:val="22"/>
          <w:szCs w:val="22"/>
        </w:rPr>
        <w:t>B.</w:t>
      </w:r>
      <w:r w:rsidRPr="00EE6B91">
        <w:rPr>
          <w:sz w:val="22"/>
          <w:szCs w:val="22"/>
        </w:rPr>
        <w:tab/>
        <w:t xml:space="preserve">The </w:t>
      </w:r>
      <w:r w:rsidR="00577987">
        <w:rPr>
          <w:sz w:val="22"/>
          <w:szCs w:val="22"/>
        </w:rPr>
        <w:t>SDSTA</w:t>
      </w:r>
      <w:r w:rsidRPr="00EE6B91">
        <w:rPr>
          <w:sz w:val="22"/>
          <w:szCs w:val="22"/>
        </w:rPr>
        <w:t xml:space="preserve">, without invalidating the Contract, may order changes in the Work within the general scope of the Contract consisting of additions, deletions, or other revisions, the Contract Sum and the Contract Time being adjusted accordingly. All such changes in the Work shall be authorized by Change </w:t>
      </w:r>
      <w:proofErr w:type="gramStart"/>
      <w:r w:rsidRPr="00EE6B91">
        <w:rPr>
          <w:sz w:val="22"/>
          <w:szCs w:val="22"/>
        </w:rPr>
        <w:t>Order, and</w:t>
      </w:r>
      <w:proofErr w:type="gramEnd"/>
      <w:r w:rsidRPr="00EE6B91">
        <w:rPr>
          <w:sz w:val="22"/>
          <w:szCs w:val="22"/>
        </w:rPr>
        <w:t xml:space="preserve"> shall be performed under the applicable conditions of the Contract Documents.</w:t>
      </w:r>
    </w:p>
    <w:p w14:paraId="199FBA05" w14:textId="77777777" w:rsidR="001F0E06" w:rsidRPr="00EE6B91" w:rsidRDefault="001F0E06" w:rsidP="001B1882">
      <w:pPr>
        <w:tabs>
          <w:tab w:val="left" w:pos="720"/>
          <w:tab w:val="left" w:pos="1080"/>
          <w:tab w:val="left" w:pos="1440"/>
        </w:tabs>
        <w:ind w:left="720" w:hanging="360"/>
        <w:rPr>
          <w:sz w:val="22"/>
          <w:szCs w:val="22"/>
        </w:rPr>
      </w:pPr>
    </w:p>
    <w:p w14:paraId="1FB02297" w14:textId="77777777" w:rsidR="001F0E06" w:rsidRPr="00EE6B91" w:rsidRDefault="001F0E06" w:rsidP="001B1882">
      <w:pPr>
        <w:tabs>
          <w:tab w:val="left" w:pos="720"/>
          <w:tab w:val="left" w:pos="1080"/>
          <w:tab w:val="left" w:pos="1440"/>
        </w:tabs>
        <w:ind w:left="720" w:hanging="360"/>
        <w:rPr>
          <w:sz w:val="22"/>
          <w:szCs w:val="22"/>
        </w:rPr>
      </w:pPr>
      <w:r w:rsidRPr="00EE6B91">
        <w:rPr>
          <w:sz w:val="22"/>
          <w:szCs w:val="22"/>
        </w:rPr>
        <w:t>C.</w:t>
      </w:r>
      <w:r w:rsidRPr="00EE6B91">
        <w:rPr>
          <w:sz w:val="22"/>
          <w:szCs w:val="22"/>
        </w:rPr>
        <w:tab/>
        <w:t xml:space="preserve">The cost or credit to the </w:t>
      </w:r>
      <w:r w:rsidR="00577987">
        <w:rPr>
          <w:sz w:val="22"/>
          <w:szCs w:val="22"/>
        </w:rPr>
        <w:t>SDSTA</w:t>
      </w:r>
      <w:r w:rsidRPr="00EE6B91">
        <w:rPr>
          <w:sz w:val="22"/>
          <w:szCs w:val="22"/>
        </w:rPr>
        <w:t xml:space="preserve"> resulting from a change in the Work shall be determined in one or more of the following ways:</w:t>
      </w:r>
    </w:p>
    <w:p w14:paraId="432BCD5A" w14:textId="77777777" w:rsidR="001F0E06" w:rsidRPr="00EE6B91" w:rsidRDefault="001F0E06" w:rsidP="001B1882">
      <w:pPr>
        <w:tabs>
          <w:tab w:val="left" w:pos="360"/>
          <w:tab w:val="left" w:pos="720"/>
          <w:tab w:val="left" w:pos="1080"/>
          <w:tab w:val="left" w:pos="1440"/>
        </w:tabs>
        <w:rPr>
          <w:sz w:val="22"/>
          <w:szCs w:val="22"/>
        </w:rPr>
      </w:pPr>
      <w:r w:rsidRPr="00EE6B91">
        <w:rPr>
          <w:sz w:val="22"/>
          <w:szCs w:val="22"/>
        </w:rPr>
        <w:tab/>
      </w:r>
    </w:p>
    <w:p w14:paraId="0271CF04" w14:textId="7699BBD3" w:rsidR="001F0E06" w:rsidRPr="00DB3CCF" w:rsidRDefault="001F0E06" w:rsidP="00DB3CCF">
      <w:pPr>
        <w:pStyle w:val="ListParagraph"/>
        <w:numPr>
          <w:ilvl w:val="0"/>
          <w:numId w:val="38"/>
        </w:numPr>
        <w:tabs>
          <w:tab w:val="left" w:pos="360"/>
          <w:tab w:val="left" w:pos="1080"/>
          <w:tab w:val="left" w:pos="1440"/>
        </w:tabs>
        <w:rPr>
          <w:sz w:val="22"/>
          <w:szCs w:val="22"/>
        </w:rPr>
      </w:pPr>
      <w:r w:rsidRPr="00DB3CCF">
        <w:rPr>
          <w:sz w:val="22"/>
          <w:szCs w:val="22"/>
        </w:rPr>
        <w:t xml:space="preserve">By mutual acceptance of a lump sum properly itemized and supported by sufficient substantiating data to permit evaluation and acceptance to the </w:t>
      </w:r>
      <w:r w:rsidR="00577987" w:rsidRPr="00DB3CCF">
        <w:rPr>
          <w:sz w:val="22"/>
          <w:szCs w:val="22"/>
        </w:rPr>
        <w:t>SDSTA</w:t>
      </w:r>
      <w:r w:rsidR="00591A89" w:rsidRPr="00DB3CCF">
        <w:rPr>
          <w:sz w:val="22"/>
          <w:szCs w:val="22"/>
        </w:rPr>
        <w:t xml:space="preserve"> Representative</w:t>
      </w:r>
      <w:r w:rsidRPr="00DB3CCF">
        <w:rPr>
          <w:sz w:val="22"/>
          <w:szCs w:val="22"/>
        </w:rPr>
        <w:t xml:space="preserve"> for such purposes. Such lump sum proposals shall be supported by a completely detailed analysis of the proposed change subdivided into the Work of the Cont</w:t>
      </w:r>
      <w:r w:rsidR="00981C6B" w:rsidRPr="00DB3CCF">
        <w:rPr>
          <w:sz w:val="22"/>
          <w:szCs w:val="22"/>
        </w:rPr>
        <w:t>ractor and/or the Work of each s</w:t>
      </w:r>
      <w:r w:rsidRPr="00DB3CCF">
        <w:rPr>
          <w:sz w:val="22"/>
          <w:szCs w:val="22"/>
        </w:rPr>
        <w:t>ubcontractor(s) involved in the proposed change, as applicable.</w:t>
      </w:r>
    </w:p>
    <w:p w14:paraId="631F6D58" w14:textId="77777777" w:rsidR="001F0E06" w:rsidRPr="00EE6B91" w:rsidRDefault="001F0E06" w:rsidP="001B1882">
      <w:pPr>
        <w:tabs>
          <w:tab w:val="left" w:pos="360"/>
          <w:tab w:val="left" w:pos="1080"/>
          <w:tab w:val="left" w:pos="1440"/>
        </w:tabs>
        <w:ind w:left="1080" w:hanging="360"/>
        <w:rPr>
          <w:sz w:val="22"/>
          <w:szCs w:val="22"/>
        </w:rPr>
      </w:pPr>
      <w:r w:rsidRPr="00EE6B91">
        <w:rPr>
          <w:sz w:val="22"/>
          <w:szCs w:val="22"/>
        </w:rPr>
        <w:t>2.</w:t>
      </w:r>
      <w:r w:rsidRPr="00EE6B91">
        <w:rPr>
          <w:sz w:val="22"/>
          <w:szCs w:val="22"/>
        </w:rPr>
        <w:tab/>
        <w:t>By unit prices stated in this Contract or subsequently agreed upon.</w:t>
      </w:r>
    </w:p>
    <w:p w14:paraId="47B2BF35" w14:textId="77777777" w:rsidR="001F0E06" w:rsidRPr="00EE6B91" w:rsidRDefault="001F0E06" w:rsidP="001B1882">
      <w:pPr>
        <w:tabs>
          <w:tab w:val="left" w:pos="360"/>
          <w:tab w:val="left" w:pos="720"/>
          <w:tab w:val="left" w:pos="1080"/>
          <w:tab w:val="left" w:pos="1440"/>
        </w:tabs>
        <w:rPr>
          <w:sz w:val="22"/>
          <w:szCs w:val="22"/>
        </w:rPr>
      </w:pPr>
    </w:p>
    <w:p w14:paraId="2F5E36DC" w14:textId="77777777" w:rsidR="001F0E06" w:rsidRPr="00EE6B91" w:rsidRDefault="001F0E06" w:rsidP="001B1882">
      <w:pPr>
        <w:tabs>
          <w:tab w:val="left" w:pos="720"/>
          <w:tab w:val="left" w:pos="1080"/>
          <w:tab w:val="left" w:pos="1440"/>
        </w:tabs>
        <w:ind w:left="720" w:hanging="360"/>
        <w:rPr>
          <w:sz w:val="22"/>
          <w:szCs w:val="22"/>
        </w:rPr>
      </w:pPr>
      <w:r w:rsidRPr="00EE6B91">
        <w:rPr>
          <w:sz w:val="22"/>
          <w:szCs w:val="22"/>
        </w:rPr>
        <w:t>D.</w:t>
      </w:r>
      <w:r w:rsidRPr="00EE6B91">
        <w:rPr>
          <w:sz w:val="22"/>
          <w:szCs w:val="22"/>
        </w:rPr>
        <w:tab/>
        <w:t xml:space="preserve">If none of the methods set forth in </w:t>
      </w:r>
      <w:proofErr w:type="gramStart"/>
      <w:r w:rsidRPr="00EE6B91">
        <w:rPr>
          <w:sz w:val="22"/>
          <w:szCs w:val="22"/>
        </w:rPr>
        <w:t>this Article</w:t>
      </w:r>
      <w:proofErr w:type="gramEnd"/>
      <w:r w:rsidRPr="00EE6B91">
        <w:rPr>
          <w:sz w:val="22"/>
          <w:szCs w:val="22"/>
        </w:rPr>
        <w:t xml:space="preserve"> I</w:t>
      </w:r>
      <w:r w:rsidR="00F74BD0" w:rsidRPr="00EE6B91">
        <w:rPr>
          <w:sz w:val="22"/>
          <w:szCs w:val="22"/>
        </w:rPr>
        <w:t>V</w:t>
      </w:r>
      <w:r w:rsidRPr="00EE6B91">
        <w:rPr>
          <w:sz w:val="22"/>
          <w:szCs w:val="22"/>
        </w:rPr>
        <w:t xml:space="preserve">, paragraphs C1 and </w:t>
      </w:r>
      <w:proofErr w:type="gramStart"/>
      <w:r w:rsidRPr="00EE6B91">
        <w:rPr>
          <w:sz w:val="22"/>
          <w:szCs w:val="22"/>
        </w:rPr>
        <w:t>C2</w:t>
      </w:r>
      <w:proofErr w:type="gramEnd"/>
      <w:r w:rsidRPr="00EE6B91">
        <w:rPr>
          <w:sz w:val="22"/>
          <w:szCs w:val="22"/>
        </w:rPr>
        <w:t xml:space="preserve"> </w:t>
      </w:r>
      <w:proofErr w:type="gramStart"/>
      <w:r w:rsidRPr="00EE6B91">
        <w:rPr>
          <w:sz w:val="22"/>
          <w:szCs w:val="22"/>
        </w:rPr>
        <w:t>is</w:t>
      </w:r>
      <w:proofErr w:type="gramEnd"/>
      <w:r w:rsidRPr="00EE6B91">
        <w:rPr>
          <w:sz w:val="22"/>
          <w:szCs w:val="22"/>
        </w:rPr>
        <w:t xml:space="preserve"> agreed upon, the Contractor, provided Contractor receives a written order signed by the </w:t>
      </w:r>
      <w:r w:rsidR="00577987">
        <w:rPr>
          <w:sz w:val="22"/>
          <w:szCs w:val="22"/>
        </w:rPr>
        <w:t>SDSTA</w:t>
      </w:r>
      <w:r w:rsidRPr="00EE6B91">
        <w:rPr>
          <w:sz w:val="22"/>
          <w:szCs w:val="22"/>
        </w:rPr>
        <w:t xml:space="preserve">, shall promptly proceed with the Work involved. The cost of such Work shall then be determined by the </w:t>
      </w:r>
      <w:r w:rsidR="00577987">
        <w:rPr>
          <w:sz w:val="22"/>
          <w:szCs w:val="22"/>
        </w:rPr>
        <w:t>SDSTA</w:t>
      </w:r>
      <w:r w:rsidRPr="00EE6B91">
        <w:rPr>
          <w:sz w:val="22"/>
          <w:szCs w:val="22"/>
        </w:rPr>
        <w:t xml:space="preserve"> </w:t>
      </w:r>
      <w:proofErr w:type="gramStart"/>
      <w:r w:rsidRPr="00EE6B91">
        <w:rPr>
          <w:sz w:val="22"/>
          <w:szCs w:val="22"/>
        </w:rPr>
        <w:t>on the basis of</w:t>
      </w:r>
      <w:proofErr w:type="gramEnd"/>
      <w:r w:rsidRPr="00EE6B91">
        <w:rPr>
          <w:sz w:val="22"/>
          <w:szCs w:val="22"/>
        </w:rPr>
        <w:t xml:space="preserve"> the reasonable expenditures and savings of those performing the Work attributable to the change, including, in the case of an increase in the Contract Sum, a reasonable allowance for Contractor's fee. In such case, Contractor shall keep and present, in such form as the </w:t>
      </w:r>
      <w:r w:rsidR="00577987">
        <w:rPr>
          <w:sz w:val="22"/>
          <w:szCs w:val="22"/>
        </w:rPr>
        <w:t>SDSTA</w:t>
      </w:r>
      <w:r w:rsidRPr="00EE6B91">
        <w:rPr>
          <w:sz w:val="22"/>
          <w:szCs w:val="22"/>
        </w:rPr>
        <w:t xml:space="preserve"> may prescribe, an itemized accounting together with appropriate supporting data for inclusion in a Change Order.</w:t>
      </w:r>
    </w:p>
    <w:p w14:paraId="4C6B7142" w14:textId="77777777" w:rsidR="001F0E06" w:rsidRPr="00EE6B91" w:rsidRDefault="001F0E06" w:rsidP="001B1882">
      <w:pPr>
        <w:tabs>
          <w:tab w:val="left" w:pos="360"/>
          <w:tab w:val="left" w:pos="720"/>
          <w:tab w:val="left" w:pos="1080"/>
          <w:tab w:val="left" w:pos="1440"/>
        </w:tabs>
        <w:rPr>
          <w:sz w:val="22"/>
          <w:szCs w:val="22"/>
        </w:rPr>
      </w:pPr>
    </w:p>
    <w:p w14:paraId="50E4DAED" w14:textId="7CB55FF4" w:rsidR="001F0E06" w:rsidRPr="00495137" w:rsidRDefault="001F0E06" w:rsidP="00035169">
      <w:pPr>
        <w:tabs>
          <w:tab w:val="left" w:pos="720"/>
          <w:tab w:val="left" w:pos="1080"/>
          <w:tab w:val="left" w:pos="1440"/>
        </w:tabs>
        <w:rPr>
          <w:b/>
          <w:sz w:val="22"/>
          <w:szCs w:val="22"/>
        </w:rPr>
      </w:pPr>
      <w:r w:rsidRPr="00495137">
        <w:rPr>
          <w:b/>
          <w:sz w:val="22"/>
          <w:szCs w:val="22"/>
        </w:rPr>
        <w:t>V.</w:t>
      </w:r>
      <w:r w:rsidR="0013395C" w:rsidRPr="00495137">
        <w:rPr>
          <w:b/>
          <w:sz w:val="22"/>
          <w:szCs w:val="22"/>
        </w:rPr>
        <w:tab/>
      </w:r>
      <w:r w:rsidRPr="00495137">
        <w:rPr>
          <w:b/>
          <w:sz w:val="22"/>
          <w:szCs w:val="22"/>
        </w:rPr>
        <w:t xml:space="preserve">DIFFERING </w:t>
      </w:r>
      <w:smartTag w:uri="urn:schemas-microsoft-com:office:smarttags" w:element="stockticker">
        <w:r w:rsidRPr="00495137">
          <w:rPr>
            <w:b/>
            <w:sz w:val="22"/>
            <w:szCs w:val="22"/>
          </w:rPr>
          <w:t>SITE</w:t>
        </w:r>
      </w:smartTag>
      <w:r w:rsidRPr="00495137">
        <w:rPr>
          <w:b/>
          <w:sz w:val="22"/>
          <w:szCs w:val="22"/>
        </w:rPr>
        <w:t xml:space="preserve"> CONDITIONS</w:t>
      </w:r>
    </w:p>
    <w:p w14:paraId="76AF89CA" w14:textId="77777777" w:rsidR="001F0E06" w:rsidRPr="00EE6B91" w:rsidRDefault="001F0E06" w:rsidP="001B1882">
      <w:pPr>
        <w:tabs>
          <w:tab w:val="left" w:pos="360"/>
          <w:tab w:val="left" w:pos="720"/>
          <w:tab w:val="left" w:pos="1080"/>
          <w:tab w:val="left" w:pos="1440"/>
        </w:tabs>
        <w:rPr>
          <w:sz w:val="22"/>
          <w:szCs w:val="22"/>
        </w:rPr>
      </w:pPr>
    </w:p>
    <w:p w14:paraId="47460677" w14:textId="27836620" w:rsidR="001F0E06" w:rsidRPr="00EE6B91" w:rsidRDefault="001F0E06" w:rsidP="001B1882">
      <w:pPr>
        <w:tabs>
          <w:tab w:val="left" w:pos="720"/>
          <w:tab w:val="left" w:pos="1080"/>
          <w:tab w:val="left" w:pos="1440"/>
        </w:tabs>
        <w:ind w:left="720" w:hanging="360"/>
        <w:rPr>
          <w:sz w:val="22"/>
          <w:szCs w:val="22"/>
        </w:rPr>
      </w:pPr>
      <w:r w:rsidRPr="00EE6B91">
        <w:rPr>
          <w:sz w:val="22"/>
          <w:szCs w:val="22"/>
        </w:rPr>
        <w:t>A.</w:t>
      </w:r>
      <w:r w:rsidRPr="00EE6B91">
        <w:rPr>
          <w:sz w:val="22"/>
          <w:szCs w:val="22"/>
        </w:rPr>
        <w:tab/>
        <w:t xml:space="preserve">Contractor shall promptly, and before the conditions are disturbed, give written notice to the </w:t>
      </w:r>
      <w:r w:rsidR="00577987">
        <w:rPr>
          <w:sz w:val="22"/>
          <w:szCs w:val="22"/>
        </w:rPr>
        <w:t>SDSTA</w:t>
      </w:r>
      <w:r w:rsidRPr="00EE6B91">
        <w:rPr>
          <w:sz w:val="22"/>
          <w:szCs w:val="22"/>
        </w:rPr>
        <w:t xml:space="preserve"> and Project </w:t>
      </w:r>
      <w:r w:rsidR="00740B6E">
        <w:rPr>
          <w:sz w:val="22"/>
          <w:szCs w:val="22"/>
        </w:rPr>
        <w:t>Manager</w:t>
      </w:r>
      <w:r w:rsidRPr="00EE6B91">
        <w:rPr>
          <w:sz w:val="22"/>
          <w:szCs w:val="22"/>
        </w:rPr>
        <w:t xml:space="preserve"> of (1) subsurface or latent physical conditions at the site which differ materially from those indicated in this Contract, or (2) unknown physical conditions at the site, of an unusual nature, which differ materially from those ordinarily encountered and generally recognized as inherent in work of the character provided for in this Contract.</w:t>
      </w:r>
    </w:p>
    <w:p w14:paraId="6472D546" w14:textId="77777777" w:rsidR="001F0E06" w:rsidRPr="00EE6B91" w:rsidRDefault="001F0E06" w:rsidP="001B1882">
      <w:pPr>
        <w:tabs>
          <w:tab w:val="left" w:pos="720"/>
          <w:tab w:val="left" w:pos="1080"/>
          <w:tab w:val="left" w:pos="1440"/>
        </w:tabs>
        <w:ind w:left="720" w:hanging="360"/>
        <w:rPr>
          <w:sz w:val="22"/>
          <w:szCs w:val="22"/>
        </w:rPr>
      </w:pPr>
    </w:p>
    <w:p w14:paraId="246CDAAA" w14:textId="348FFA14" w:rsidR="001F0E06" w:rsidRPr="00EE6B91" w:rsidRDefault="001F0E06" w:rsidP="001B1882">
      <w:pPr>
        <w:tabs>
          <w:tab w:val="left" w:pos="720"/>
          <w:tab w:val="left" w:pos="1080"/>
          <w:tab w:val="left" w:pos="1440"/>
        </w:tabs>
        <w:ind w:left="720" w:hanging="360"/>
        <w:rPr>
          <w:sz w:val="22"/>
          <w:szCs w:val="22"/>
        </w:rPr>
      </w:pPr>
      <w:r w:rsidRPr="00EE6B91">
        <w:rPr>
          <w:sz w:val="22"/>
          <w:szCs w:val="22"/>
        </w:rPr>
        <w:t>B.</w:t>
      </w:r>
      <w:r w:rsidRPr="00EE6B91">
        <w:rPr>
          <w:sz w:val="22"/>
          <w:szCs w:val="22"/>
        </w:rPr>
        <w:tab/>
        <w:t xml:space="preserve">The </w:t>
      </w:r>
      <w:r w:rsidR="00577987">
        <w:rPr>
          <w:sz w:val="22"/>
          <w:szCs w:val="22"/>
        </w:rPr>
        <w:t>SDSTA</w:t>
      </w:r>
      <w:r w:rsidRPr="00EE6B91">
        <w:rPr>
          <w:sz w:val="22"/>
          <w:szCs w:val="22"/>
        </w:rPr>
        <w:t xml:space="preserve"> shall investigate the site conditions promptly after receiving the notice. If the conditions do materially so differ and cause an increase or decrease in the Contractor’s cost of, or the time required for, </w:t>
      </w:r>
      <w:r w:rsidRPr="00EE6B91">
        <w:rPr>
          <w:sz w:val="22"/>
          <w:szCs w:val="22"/>
        </w:rPr>
        <w:lastRenderedPageBreak/>
        <w:t xml:space="preserve">performing any part of the Work under this Contract, whether or not changed as a result of changed conditions, the Contract Sum shall be adjusted as provided in Article </w:t>
      </w:r>
      <w:smartTag w:uri="urn:schemas-microsoft-com:office:smarttags" w:element="stockticker">
        <w:r w:rsidRPr="00EE6B91">
          <w:rPr>
            <w:sz w:val="22"/>
            <w:szCs w:val="22"/>
          </w:rPr>
          <w:t>III</w:t>
        </w:r>
      </w:smartTag>
      <w:r w:rsidRPr="00EE6B91">
        <w:rPr>
          <w:sz w:val="22"/>
          <w:szCs w:val="22"/>
        </w:rPr>
        <w:t xml:space="preserve">, provided that the Work has been ordered in writing by the </w:t>
      </w:r>
      <w:r w:rsidR="00577987">
        <w:rPr>
          <w:sz w:val="22"/>
          <w:szCs w:val="22"/>
        </w:rPr>
        <w:t>SDSTA</w:t>
      </w:r>
      <w:r w:rsidRPr="00EE6B91">
        <w:rPr>
          <w:sz w:val="22"/>
          <w:szCs w:val="22"/>
        </w:rPr>
        <w:t>.</w:t>
      </w:r>
    </w:p>
    <w:p w14:paraId="7F0D6560" w14:textId="77777777" w:rsidR="001F0E06" w:rsidRPr="00EE6B91" w:rsidRDefault="001F0E06" w:rsidP="001B1882">
      <w:pPr>
        <w:tabs>
          <w:tab w:val="left" w:pos="360"/>
          <w:tab w:val="left" w:pos="720"/>
          <w:tab w:val="left" w:pos="1080"/>
          <w:tab w:val="left" w:pos="1440"/>
        </w:tabs>
        <w:rPr>
          <w:sz w:val="22"/>
          <w:szCs w:val="22"/>
        </w:rPr>
      </w:pPr>
    </w:p>
    <w:p w14:paraId="3FF707DD" w14:textId="552F14AB" w:rsidR="001F0E06" w:rsidRPr="00495137" w:rsidRDefault="001F0E06" w:rsidP="00035169">
      <w:pPr>
        <w:tabs>
          <w:tab w:val="left" w:pos="720"/>
          <w:tab w:val="left" w:pos="1080"/>
          <w:tab w:val="left" w:pos="1440"/>
        </w:tabs>
        <w:rPr>
          <w:b/>
          <w:sz w:val="22"/>
          <w:szCs w:val="22"/>
        </w:rPr>
      </w:pPr>
      <w:r w:rsidRPr="00495137">
        <w:rPr>
          <w:b/>
          <w:sz w:val="22"/>
          <w:szCs w:val="22"/>
        </w:rPr>
        <w:t>V</w:t>
      </w:r>
      <w:r w:rsidR="00591A89" w:rsidRPr="00495137">
        <w:rPr>
          <w:b/>
          <w:sz w:val="22"/>
          <w:szCs w:val="22"/>
        </w:rPr>
        <w:t>I</w:t>
      </w:r>
      <w:r w:rsidRPr="00495137">
        <w:rPr>
          <w:b/>
          <w:sz w:val="22"/>
          <w:szCs w:val="22"/>
        </w:rPr>
        <w:t>.</w:t>
      </w:r>
      <w:r w:rsidR="0013395C" w:rsidRPr="00495137">
        <w:rPr>
          <w:b/>
          <w:sz w:val="22"/>
          <w:szCs w:val="22"/>
        </w:rPr>
        <w:tab/>
      </w:r>
      <w:r w:rsidRPr="00495137">
        <w:rPr>
          <w:b/>
          <w:sz w:val="22"/>
          <w:szCs w:val="22"/>
        </w:rPr>
        <w:t xml:space="preserve">DELAYS </w:t>
      </w:r>
      <w:smartTag w:uri="urn:schemas-microsoft-com:office:smarttags" w:element="stockticker">
        <w:r w:rsidRPr="00495137">
          <w:rPr>
            <w:b/>
            <w:sz w:val="22"/>
            <w:szCs w:val="22"/>
          </w:rPr>
          <w:t>AND</w:t>
        </w:r>
      </w:smartTag>
      <w:r w:rsidRPr="00495137">
        <w:rPr>
          <w:b/>
          <w:sz w:val="22"/>
          <w:szCs w:val="22"/>
        </w:rPr>
        <w:t xml:space="preserve"> EXTENSIONS OF TIME</w:t>
      </w:r>
    </w:p>
    <w:p w14:paraId="02F58A06" w14:textId="77777777" w:rsidR="001F0E06" w:rsidRPr="00EE6B91" w:rsidRDefault="001F0E06" w:rsidP="001B1882">
      <w:pPr>
        <w:tabs>
          <w:tab w:val="left" w:pos="360"/>
          <w:tab w:val="left" w:pos="720"/>
          <w:tab w:val="left" w:pos="1080"/>
          <w:tab w:val="left" w:pos="1440"/>
        </w:tabs>
        <w:rPr>
          <w:sz w:val="22"/>
          <w:szCs w:val="22"/>
        </w:rPr>
      </w:pPr>
    </w:p>
    <w:p w14:paraId="20BCA867" w14:textId="13414B82" w:rsidR="001F0E06" w:rsidRPr="00035169" w:rsidRDefault="001F0E06" w:rsidP="00035169">
      <w:pPr>
        <w:pStyle w:val="ListParagraph"/>
        <w:numPr>
          <w:ilvl w:val="0"/>
          <w:numId w:val="36"/>
        </w:numPr>
        <w:tabs>
          <w:tab w:val="left" w:pos="720"/>
          <w:tab w:val="left" w:pos="1080"/>
          <w:tab w:val="left" w:pos="1440"/>
        </w:tabs>
        <w:rPr>
          <w:sz w:val="22"/>
          <w:szCs w:val="22"/>
        </w:rPr>
      </w:pPr>
      <w:r w:rsidRPr="00035169">
        <w:rPr>
          <w:sz w:val="22"/>
          <w:szCs w:val="22"/>
        </w:rPr>
        <w:t xml:space="preserve">If the Contractor is delayed at any time in the progress of the Work by any act or neglect of the </w:t>
      </w:r>
      <w:r w:rsidR="00577987" w:rsidRPr="00035169">
        <w:rPr>
          <w:sz w:val="22"/>
          <w:szCs w:val="22"/>
        </w:rPr>
        <w:t>SDSTA</w:t>
      </w:r>
      <w:r w:rsidRPr="00035169">
        <w:rPr>
          <w:sz w:val="22"/>
          <w:szCs w:val="22"/>
        </w:rPr>
        <w:t xml:space="preserve">, or by any separate contractor employed by the </w:t>
      </w:r>
      <w:r w:rsidR="00577987" w:rsidRPr="00035169">
        <w:rPr>
          <w:sz w:val="22"/>
          <w:szCs w:val="22"/>
        </w:rPr>
        <w:t>SDSTA</w:t>
      </w:r>
      <w:r w:rsidRPr="00035169">
        <w:rPr>
          <w:sz w:val="22"/>
          <w:szCs w:val="22"/>
        </w:rPr>
        <w:t xml:space="preserve">, or by changes ordered in the Work, or by labor disputes not caused by the labor practices of the Contractor, or by fire, unusual delay in transportation, severe and unusual weather conditions not reasonably anticipated, unavoidable casualties, or any other causes beyond Contractor's control and not occurring due to the fault or neglect of the Contractor, any subcontractor or any other person for whose acts the Contractor is responsible, then the Contract Time shall be extended by Change Order for such reasonable time as the </w:t>
      </w:r>
      <w:r w:rsidR="00577987" w:rsidRPr="00035169">
        <w:rPr>
          <w:sz w:val="22"/>
          <w:szCs w:val="22"/>
        </w:rPr>
        <w:t>SDSTA</w:t>
      </w:r>
      <w:r w:rsidRPr="00035169">
        <w:rPr>
          <w:sz w:val="22"/>
          <w:szCs w:val="22"/>
        </w:rPr>
        <w:t xml:space="preserve"> shall determine.</w:t>
      </w:r>
    </w:p>
    <w:p w14:paraId="00952EF2" w14:textId="77777777" w:rsidR="001F0E06" w:rsidRPr="00EE6B91" w:rsidRDefault="001F0E06" w:rsidP="001B1882">
      <w:pPr>
        <w:tabs>
          <w:tab w:val="left" w:pos="720"/>
          <w:tab w:val="left" w:pos="1080"/>
          <w:tab w:val="left" w:pos="1440"/>
        </w:tabs>
        <w:ind w:left="720" w:hanging="360"/>
        <w:rPr>
          <w:sz w:val="22"/>
          <w:szCs w:val="22"/>
        </w:rPr>
      </w:pPr>
    </w:p>
    <w:p w14:paraId="7636B4E1" w14:textId="5AF32010" w:rsidR="001F0E06" w:rsidRPr="00EE6B91" w:rsidRDefault="001F0E06" w:rsidP="001B1882">
      <w:pPr>
        <w:tabs>
          <w:tab w:val="left" w:pos="720"/>
          <w:tab w:val="left" w:pos="1080"/>
          <w:tab w:val="left" w:pos="1440"/>
        </w:tabs>
        <w:ind w:left="720" w:hanging="360"/>
        <w:rPr>
          <w:sz w:val="22"/>
          <w:szCs w:val="22"/>
        </w:rPr>
      </w:pPr>
      <w:r w:rsidRPr="00EE6B91">
        <w:rPr>
          <w:sz w:val="22"/>
          <w:szCs w:val="22"/>
        </w:rPr>
        <w:t>B.</w:t>
      </w:r>
      <w:r w:rsidRPr="00EE6B91">
        <w:rPr>
          <w:sz w:val="22"/>
          <w:szCs w:val="22"/>
        </w:rPr>
        <w:tab/>
        <w:t xml:space="preserve">Any claim for extension of time shall be made in writing to the </w:t>
      </w:r>
      <w:r w:rsidR="00577987">
        <w:rPr>
          <w:sz w:val="22"/>
          <w:szCs w:val="22"/>
        </w:rPr>
        <w:t>SDSTA</w:t>
      </w:r>
      <w:r w:rsidRPr="00EE6B91">
        <w:rPr>
          <w:sz w:val="22"/>
          <w:szCs w:val="22"/>
        </w:rPr>
        <w:t xml:space="preserve"> not more than ten (10) days after the commencement of the delay; </w:t>
      </w:r>
      <w:r w:rsidR="00DB3CCF" w:rsidRPr="00EE6B91">
        <w:rPr>
          <w:sz w:val="22"/>
          <w:szCs w:val="22"/>
        </w:rPr>
        <w:t>otherwise,</w:t>
      </w:r>
      <w:r w:rsidRPr="00EE6B91">
        <w:rPr>
          <w:sz w:val="22"/>
          <w:szCs w:val="22"/>
        </w:rPr>
        <w:t xml:space="preserve"> it shall be deemed waived. In the </w:t>
      </w:r>
      <w:proofErr w:type="gramStart"/>
      <w:r w:rsidRPr="00EE6B91">
        <w:rPr>
          <w:sz w:val="22"/>
          <w:szCs w:val="22"/>
        </w:rPr>
        <w:t>case</w:t>
      </w:r>
      <w:proofErr w:type="gramEnd"/>
      <w:r w:rsidRPr="00EE6B91">
        <w:rPr>
          <w:sz w:val="22"/>
          <w:szCs w:val="22"/>
        </w:rPr>
        <w:t xml:space="preserve"> of continuing delay, only one claim is necessary.  </w:t>
      </w:r>
    </w:p>
    <w:p w14:paraId="2BC61A12" w14:textId="77777777" w:rsidR="001F0E06" w:rsidRPr="00EE6B91" w:rsidRDefault="001F0E06" w:rsidP="001B1882">
      <w:pPr>
        <w:tabs>
          <w:tab w:val="left" w:pos="720"/>
          <w:tab w:val="left" w:pos="1080"/>
          <w:tab w:val="left" w:pos="1440"/>
        </w:tabs>
        <w:ind w:left="720" w:hanging="360"/>
        <w:rPr>
          <w:sz w:val="22"/>
          <w:szCs w:val="22"/>
        </w:rPr>
      </w:pPr>
    </w:p>
    <w:p w14:paraId="69E2ECFE" w14:textId="77777777" w:rsidR="001F0E06" w:rsidRPr="00EE6B91" w:rsidRDefault="001F0E06" w:rsidP="001B1882">
      <w:pPr>
        <w:tabs>
          <w:tab w:val="left" w:pos="720"/>
          <w:tab w:val="left" w:pos="1080"/>
          <w:tab w:val="left" w:pos="1440"/>
        </w:tabs>
        <w:ind w:left="720" w:hanging="360"/>
        <w:rPr>
          <w:sz w:val="22"/>
          <w:szCs w:val="22"/>
        </w:rPr>
      </w:pPr>
      <w:r w:rsidRPr="00EE6B91">
        <w:rPr>
          <w:sz w:val="22"/>
          <w:szCs w:val="22"/>
        </w:rPr>
        <w:t>C.</w:t>
      </w:r>
      <w:r w:rsidRPr="00EE6B91">
        <w:rPr>
          <w:sz w:val="22"/>
          <w:szCs w:val="22"/>
        </w:rPr>
        <w:tab/>
        <w:t>Time extensions will not be granted for rain, wind, snow, or other natural phenomena of normal intensity for the locality where the Work is to be performed.</w:t>
      </w:r>
    </w:p>
    <w:p w14:paraId="41AABEEA" w14:textId="77777777" w:rsidR="001F0E06" w:rsidRPr="00EE6B91" w:rsidRDefault="001F0E06" w:rsidP="001B1882">
      <w:pPr>
        <w:tabs>
          <w:tab w:val="left" w:pos="720"/>
          <w:tab w:val="left" w:pos="1080"/>
          <w:tab w:val="left" w:pos="1440"/>
        </w:tabs>
        <w:ind w:left="720" w:hanging="360"/>
        <w:rPr>
          <w:sz w:val="22"/>
          <w:szCs w:val="22"/>
        </w:rPr>
      </w:pPr>
    </w:p>
    <w:p w14:paraId="4E6AED66" w14:textId="77777777" w:rsidR="001F0E06" w:rsidRPr="00EE6B91" w:rsidRDefault="001F0E06" w:rsidP="001B1882">
      <w:pPr>
        <w:tabs>
          <w:tab w:val="left" w:pos="720"/>
          <w:tab w:val="left" w:pos="1080"/>
          <w:tab w:val="left" w:pos="1440"/>
        </w:tabs>
        <w:ind w:left="720" w:hanging="360"/>
        <w:rPr>
          <w:sz w:val="22"/>
          <w:szCs w:val="22"/>
        </w:rPr>
      </w:pPr>
      <w:r w:rsidRPr="00EE6B91">
        <w:rPr>
          <w:sz w:val="22"/>
          <w:szCs w:val="22"/>
        </w:rPr>
        <w:t>D.</w:t>
      </w:r>
      <w:r w:rsidRPr="00EE6B91">
        <w:rPr>
          <w:sz w:val="22"/>
          <w:szCs w:val="22"/>
        </w:rPr>
        <w:tab/>
        <w:t>Contractor's right to make a claim or claims for an extension of time shall not preclude</w:t>
      </w:r>
      <w:r w:rsidR="001B1882">
        <w:rPr>
          <w:sz w:val="22"/>
          <w:szCs w:val="22"/>
        </w:rPr>
        <w:t xml:space="preserve"> </w:t>
      </w:r>
      <w:r w:rsidRPr="00EE6B91">
        <w:rPr>
          <w:sz w:val="22"/>
          <w:szCs w:val="22"/>
        </w:rPr>
        <w:t xml:space="preserve">Contractor's right to make a claim for delay damages arising out of the </w:t>
      </w:r>
      <w:r w:rsidR="00577987">
        <w:rPr>
          <w:sz w:val="22"/>
          <w:szCs w:val="22"/>
        </w:rPr>
        <w:t>SDSTA</w:t>
      </w:r>
      <w:r w:rsidRPr="00EE6B91">
        <w:rPr>
          <w:sz w:val="22"/>
          <w:szCs w:val="22"/>
        </w:rPr>
        <w:t>’s significant interference, by action or inaction, with the Contractor's Work.</w:t>
      </w:r>
    </w:p>
    <w:p w14:paraId="77224C73" w14:textId="77777777" w:rsidR="001F0E06" w:rsidRPr="00EE6B91" w:rsidRDefault="001F0E06" w:rsidP="001B1882">
      <w:pPr>
        <w:tabs>
          <w:tab w:val="left" w:pos="360"/>
          <w:tab w:val="left" w:pos="720"/>
          <w:tab w:val="left" w:pos="1080"/>
          <w:tab w:val="left" w:pos="1440"/>
        </w:tabs>
        <w:rPr>
          <w:sz w:val="22"/>
          <w:szCs w:val="22"/>
        </w:rPr>
      </w:pPr>
    </w:p>
    <w:p w14:paraId="79DBD547" w14:textId="77777777" w:rsidR="00655DFF" w:rsidRPr="00495137" w:rsidRDefault="001F0E06" w:rsidP="00035169">
      <w:pPr>
        <w:tabs>
          <w:tab w:val="left" w:pos="720"/>
          <w:tab w:val="left" w:pos="1080"/>
          <w:tab w:val="left" w:pos="1440"/>
        </w:tabs>
        <w:rPr>
          <w:b/>
          <w:sz w:val="22"/>
          <w:szCs w:val="22"/>
        </w:rPr>
      </w:pPr>
      <w:smartTag w:uri="urn:schemas-microsoft-com:office:smarttags" w:element="stockticker">
        <w:r w:rsidRPr="00495137">
          <w:rPr>
            <w:b/>
            <w:sz w:val="22"/>
            <w:szCs w:val="22"/>
          </w:rPr>
          <w:t>V</w:t>
        </w:r>
        <w:r w:rsidR="008A11CE" w:rsidRPr="00495137">
          <w:rPr>
            <w:b/>
            <w:sz w:val="22"/>
            <w:szCs w:val="22"/>
          </w:rPr>
          <w:t>I</w:t>
        </w:r>
        <w:r w:rsidRPr="00495137">
          <w:rPr>
            <w:b/>
            <w:sz w:val="22"/>
            <w:szCs w:val="22"/>
          </w:rPr>
          <w:t>I</w:t>
        </w:r>
      </w:smartTag>
      <w:r w:rsidR="00655DFF" w:rsidRPr="00495137">
        <w:rPr>
          <w:b/>
          <w:sz w:val="22"/>
          <w:szCs w:val="22"/>
        </w:rPr>
        <w:t>.</w:t>
      </w:r>
      <w:r w:rsidR="00655DFF" w:rsidRPr="00495137">
        <w:rPr>
          <w:b/>
          <w:sz w:val="22"/>
          <w:szCs w:val="22"/>
        </w:rPr>
        <w:tab/>
        <w:t>CONTRACTOR’S RESPONSIBILITY FOR PROJECT SAFETY</w:t>
      </w:r>
    </w:p>
    <w:p w14:paraId="01920E97" w14:textId="77777777" w:rsidR="00655DFF" w:rsidRPr="00BA0EB0" w:rsidRDefault="00655DFF" w:rsidP="001B1882">
      <w:pPr>
        <w:suppressAutoHyphens/>
        <w:rPr>
          <w:b/>
          <w:sz w:val="22"/>
          <w:szCs w:val="22"/>
        </w:rPr>
      </w:pPr>
    </w:p>
    <w:p w14:paraId="5B466BD4" w14:textId="132FE23B" w:rsidR="00CD341D" w:rsidRPr="00BA0EB0" w:rsidRDefault="00CD341D" w:rsidP="001B1882">
      <w:pPr>
        <w:suppressAutoHyphens/>
        <w:rPr>
          <w:b/>
          <w:sz w:val="22"/>
          <w:szCs w:val="22"/>
        </w:rPr>
      </w:pPr>
      <w:r w:rsidRPr="00BA0EB0">
        <w:rPr>
          <w:sz w:val="22"/>
          <w:szCs w:val="22"/>
        </w:rPr>
        <w:t xml:space="preserve">Contractor assumes responsibility for implementing and monitoring all Environment, </w:t>
      </w:r>
      <w:r w:rsidR="00D71A90" w:rsidRPr="00BA0EB0">
        <w:rPr>
          <w:sz w:val="22"/>
          <w:szCs w:val="22"/>
        </w:rPr>
        <w:t xml:space="preserve">Safety </w:t>
      </w:r>
      <w:r w:rsidRPr="00BA0EB0">
        <w:rPr>
          <w:sz w:val="22"/>
          <w:szCs w:val="22"/>
        </w:rPr>
        <w:t xml:space="preserve">&amp; </w:t>
      </w:r>
      <w:r w:rsidR="00D71A90" w:rsidRPr="00BA0EB0">
        <w:rPr>
          <w:sz w:val="22"/>
          <w:szCs w:val="22"/>
        </w:rPr>
        <w:t xml:space="preserve">Health </w:t>
      </w:r>
      <w:r w:rsidRPr="00BA0EB0">
        <w:rPr>
          <w:sz w:val="22"/>
          <w:szCs w:val="22"/>
        </w:rPr>
        <w:t>(ES</w:t>
      </w:r>
      <w:r w:rsidR="00D71A90" w:rsidRPr="00BA0EB0">
        <w:rPr>
          <w:sz w:val="22"/>
          <w:szCs w:val="22"/>
        </w:rPr>
        <w:t>H</w:t>
      </w:r>
      <w:r w:rsidRPr="00BA0EB0">
        <w:rPr>
          <w:sz w:val="22"/>
          <w:szCs w:val="22"/>
        </w:rPr>
        <w:t>) precautions and programs related to the performance of the</w:t>
      </w:r>
      <w:r w:rsidR="001B1882">
        <w:rPr>
          <w:sz w:val="22"/>
          <w:szCs w:val="22"/>
        </w:rPr>
        <w:t xml:space="preserve"> </w:t>
      </w:r>
      <w:r w:rsidRPr="00BA0EB0">
        <w:rPr>
          <w:sz w:val="22"/>
          <w:szCs w:val="22"/>
        </w:rPr>
        <w:t>Work, as more fully set forth in attached Exhibit B, incorporated herein by reference.</w:t>
      </w:r>
    </w:p>
    <w:p w14:paraId="37A38DF7" w14:textId="77777777" w:rsidR="00CD341D" w:rsidRPr="00BA0EB0" w:rsidRDefault="00CD341D" w:rsidP="001B1882">
      <w:pPr>
        <w:tabs>
          <w:tab w:val="left" w:pos="360"/>
          <w:tab w:val="left" w:pos="720"/>
          <w:tab w:val="left" w:pos="1080"/>
          <w:tab w:val="left" w:pos="1440"/>
        </w:tabs>
        <w:rPr>
          <w:sz w:val="22"/>
          <w:szCs w:val="22"/>
        </w:rPr>
      </w:pPr>
    </w:p>
    <w:p w14:paraId="188A1BE4" w14:textId="77777777" w:rsidR="001F0E06" w:rsidRPr="00495137" w:rsidRDefault="001F0E06" w:rsidP="001B1882">
      <w:pPr>
        <w:tabs>
          <w:tab w:val="left" w:pos="360"/>
          <w:tab w:val="left" w:pos="720"/>
          <w:tab w:val="left" w:pos="1080"/>
          <w:tab w:val="left" w:pos="1440"/>
        </w:tabs>
        <w:rPr>
          <w:b/>
          <w:sz w:val="22"/>
          <w:szCs w:val="22"/>
        </w:rPr>
      </w:pPr>
      <w:r w:rsidRPr="00495137">
        <w:rPr>
          <w:b/>
          <w:sz w:val="22"/>
          <w:szCs w:val="22"/>
        </w:rPr>
        <w:t>V</w:t>
      </w:r>
      <w:r w:rsidR="008A11CE" w:rsidRPr="00495137">
        <w:rPr>
          <w:b/>
          <w:sz w:val="22"/>
          <w:szCs w:val="22"/>
        </w:rPr>
        <w:t>I</w:t>
      </w:r>
      <w:r w:rsidR="002A6B0B" w:rsidRPr="00495137">
        <w:rPr>
          <w:b/>
          <w:sz w:val="22"/>
          <w:szCs w:val="22"/>
        </w:rPr>
        <w:t>II.</w:t>
      </w:r>
      <w:r w:rsidR="002A6B0B" w:rsidRPr="00495137">
        <w:rPr>
          <w:b/>
          <w:sz w:val="22"/>
          <w:szCs w:val="22"/>
        </w:rPr>
        <w:tab/>
      </w:r>
      <w:smartTag w:uri="urn:schemas-microsoft-com:office:smarttags" w:element="stockticker">
        <w:r w:rsidRPr="00495137">
          <w:rPr>
            <w:b/>
            <w:sz w:val="22"/>
            <w:szCs w:val="22"/>
          </w:rPr>
          <w:t>WORK</w:t>
        </w:r>
      </w:smartTag>
      <w:r w:rsidRPr="00495137">
        <w:rPr>
          <w:b/>
          <w:sz w:val="22"/>
          <w:szCs w:val="22"/>
        </w:rPr>
        <w:t xml:space="preserve"> </w:t>
      </w:r>
      <w:smartTag w:uri="urn:schemas-microsoft-com:office:smarttags" w:element="stockticker">
        <w:r w:rsidRPr="00495137">
          <w:rPr>
            <w:b/>
            <w:sz w:val="22"/>
            <w:szCs w:val="22"/>
          </w:rPr>
          <w:t>PLAN</w:t>
        </w:r>
      </w:smartTag>
      <w:r w:rsidRPr="00495137">
        <w:rPr>
          <w:b/>
          <w:sz w:val="22"/>
          <w:szCs w:val="22"/>
        </w:rPr>
        <w:t xml:space="preserve"> POLICY</w:t>
      </w:r>
    </w:p>
    <w:p w14:paraId="055CC788" w14:textId="77777777" w:rsidR="001F0E06" w:rsidRPr="00BA0EB0" w:rsidRDefault="001F0E06" w:rsidP="001B1882">
      <w:pPr>
        <w:tabs>
          <w:tab w:val="left" w:pos="360"/>
          <w:tab w:val="left" w:pos="720"/>
          <w:tab w:val="left" w:pos="1080"/>
          <w:tab w:val="left" w:pos="1440"/>
        </w:tabs>
        <w:rPr>
          <w:sz w:val="22"/>
          <w:szCs w:val="22"/>
        </w:rPr>
      </w:pPr>
    </w:p>
    <w:p w14:paraId="535F6DBE" w14:textId="77777777" w:rsidR="001F0E06" w:rsidRPr="00BA0EB0" w:rsidRDefault="001F0E06" w:rsidP="001B1882">
      <w:pPr>
        <w:tabs>
          <w:tab w:val="left" w:pos="720"/>
          <w:tab w:val="left" w:pos="1080"/>
          <w:tab w:val="left" w:pos="1440"/>
        </w:tabs>
        <w:ind w:left="720" w:hanging="360"/>
        <w:rPr>
          <w:sz w:val="22"/>
          <w:szCs w:val="22"/>
        </w:rPr>
      </w:pPr>
      <w:r w:rsidRPr="00BA0EB0">
        <w:rPr>
          <w:sz w:val="22"/>
          <w:szCs w:val="22"/>
        </w:rPr>
        <w:t>A.</w:t>
      </w:r>
      <w:r w:rsidRPr="00BA0EB0">
        <w:rPr>
          <w:sz w:val="22"/>
          <w:szCs w:val="22"/>
        </w:rPr>
        <w:tab/>
        <w:t xml:space="preserve">Contractor shall </w:t>
      </w:r>
      <w:proofErr w:type="gramStart"/>
      <w:r w:rsidRPr="00BA0EB0">
        <w:rPr>
          <w:sz w:val="22"/>
          <w:szCs w:val="22"/>
        </w:rPr>
        <w:t>maintain a site work plan at all times</w:t>
      </w:r>
      <w:proofErr w:type="gramEnd"/>
      <w:r w:rsidRPr="00BA0EB0">
        <w:rPr>
          <w:sz w:val="22"/>
          <w:szCs w:val="22"/>
        </w:rPr>
        <w:t>. Safety and health shall be the top priority with all work plans.</w:t>
      </w:r>
    </w:p>
    <w:p w14:paraId="0F01FADA" w14:textId="77777777" w:rsidR="001F0E06" w:rsidRPr="00BA0EB0" w:rsidRDefault="001F0E06" w:rsidP="001B1882">
      <w:pPr>
        <w:tabs>
          <w:tab w:val="left" w:pos="720"/>
          <w:tab w:val="left" w:pos="1080"/>
          <w:tab w:val="left" w:pos="1440"/>
        </w:tabs>
        <w:ind w:left="720" w:hanging="360"/>
        <w:rPr>
          <w:sz w:val="22"/>
          <w:szCs w:val="22"/>
        </w:rPr>
      </w:pPr>
    </w:p>
    <w:p w14:paraId="5A013517" w14:textId="77777777" w:rsidR="001F0E06" w:rsidRPr="00BA0EB0" w:rsidRDefault="001F0E06" w:rsidP="001B1882">
      <w:pPr>
        <w:tabs>
          <w:tab w:val="left" w:pos="720"/>
          <w:tab w:val="left" w:pos="1080"/>
          <w:tab w:val="left" w:pos="1440"/>
        </w:tabs>
        <w:ind w:left="720" w:hanging="360"/>
        <w:rPr>
          <w:sz w:val="22"/>
          <w:szCs w:val="22"/>
        </w:rPr>
      </w:pPr>
      <w:r w:rsidRPr="00BA0EB0">
        <w:rPr>
          <w:sz w:val="22"/>
          <w:szCs w:val="22"/>
        </w:rPr>
        <w:t>B.</w:t>
      </w:r>
      <w:r w:rsidRPr="00BA0EB0">
        <w:rPr>
          <w:sz w:val="22"/>
          <w:szCs w:val="22"/>
        </w:rPr>
        <w:tab/>
        <w:t xml:space="preserve">Contractor’s work plan shall be reviewed with the </w:t>
      </w:r>
      <w:r w:rsidR="00577987">
        <w:rPr>
          <w:sz w:val="22"/>
          <w:szCs w:val="22"/>
        </w:rPr>
        <w:t>SDSTA</w:t>
      </w:r>
      <w:r w:rsidRPr="00BA0EB0">
        <w:rPr>
          <w:sz w:val="22"/>
          <w:szCs w:val="22"/>
        </w:rPr>
        <w:t xml:space="preserve">’s Project Team prior to starting the Work. The Project Team shall include the Safety Liaison, Project Manager, and </w:t>
      </w:r>
      <w:r w:rsidR="00577987">
        <w:rPr>
          <w:sz w:val="22"/>
          <w:szCs w:val="22"/>
        </w:rPr>
        <w:t>SDSTA</w:t>
      </w:r>
      <w:r w:rsidR="008A11CE" w:rsidRPr="00BA0EB0">
        <w:rPr>
          <w:sz w:val="22"/>
          <w:szCs w:val="22"/>
        </w:rPr>
        <w:t>’s Representative</w:t>
      </w:r>
      <w:r w:rsidRPr="00BA0EB0">
        <w:rPr>
          <w:sz w:val="22"/>
          <w:szCs w:val="22"/>
        </w:rPr>
        <w:t>. Any changes to the work plan shall be reviewed with the Project Team prior to making said change.</w:t>
      </w:r>
    </w:p>
    <w:p w14:paraId="7B5EA086" w14:textId="77777777" w:rsidR="001F0E06" w:rsidRPr="00BA0EB0" w:rsidRDefault="001F0E06" w:rsidP="001B1882">
      <w:pPr>
        <w:tabs>
          <w:tab w:val="left" w:pos="720"/>
          <w:tab w:val="left" w:pos="1080"/>
          <w:tab w:val="left" w:pos="1440"/>
        </w:tabs>
        <w:ind w:left="720" w:hanging="360"/>
        <w:rPr>
          <w:sz w:val="22"/>
          <w:szCs w:val="22"/>
        </w:rPr>
      </w:pPr>
    </w:p>
    <w:p w14:paraId="78412777" w14:textId="127991DB" w:rsidR="001F0E06" w:rsidRPr="00BA0EB0" w:rsidRDefault="001F0E06" w:rsidP="001B1882">
      <w:pPr>
        <w:tabs>
          <w:tab w:val="left" w:pos="720"/>
          <w:tab w:val="left" w:pos="1080"/>
          <w:tab w:val="left" w:pos="1440"/>
        </w:tabs>
        <w:ind w:left="720" w:hanging="360"/>
        <w:rPr>
          <w:sz w:val="22"/>
          <w:szCs w:val="22"/>
        </w:rPr>
      </w:pPr>
      <w:r w:rsidRPr="00BA0EB0">
        <w:rPr>
          <w:sz w:val="22"/>
          <w:szCs w:val="22"/>
        </w:rPr>
        <w:t>C.</w:t>
      </w:r>
      <w:r w:rsidRPr="00BA0EB0">
        <w:rPr>
          <w:sz w:val="22"/>
          <w:szCs w:val="22"/>
        </w:rPr>
        <w:tab/>
        <w:t xml:space="preserve">A representative of the </w:t>
      </w:r>
      <w:r w:rsidR="00577987">
        <w:rPr>
          <w:sz w:val="22"/>
          <w:szCs w:val="22"/>
        </w:rPr>
        <w:t>SDSTA</w:t>
      </w:r>
      <w:r w:rsidRPr="00BA0EB0">
        <w:rPr>
          <w:sz w:val="22"/>
          <w:szCs w:val="22"/>
        </w:rPr>
        <w:t>’s Project Team shall review the work plan daily onsite with Contractor and its agents, employees, subcontractors and subconsultants prior</w:t>
      </w:r>
      <w:r w:rsidR="001B1882">
        <w:rPr>
          <w:sz w:val="22"/>
          <w:szCs w:val="22"/>
        </w:rPr>
        <w:t xml:space="preserve"> to starting work for the day. T</w:t>
      </w:r>
      <w:r w:rsidRPr="00BA0EB0">
        <w:rPr>
          <w:sz w:val="22"/>
          <w:szCs w:val="22"/>
        </w:rPr>
        <w:t>he review shall emphasize safety and health as the top priority.</w:t>
      </w:r>
    </w:p>
    <w:p w14:paraId="76940AEB" w14:textId="77777777" w:rsidR="002469FA" w:rsidRDefault="002469FA" w:rsidP="001B1882">
      <w:pPr>
        <w:tabs>
          <w:tab w:val="left" w:pos="720"/>
          <w:tab w:val="left" w:pos="1080"/>
          <w:tab w:val="left" w:pos="1440"/>
        </w:tabs>
        <w:rPr>
          <w:sz w:val="22"/>
          <w:szCs w:val="22"/>
        </w:rPr>
      </w:pPr>
    </w:p>
    <w:p w14:paraId="2873E1F8" w14:textId="77777777" w:rsidR="001F0E06" w:rsidRPr="00495137" w:rsidRDefault="008A11CE" w:rsidP="001B1882">
      <w:pPr>
        <w:tabs>
          <w:tab w:val="left" w:pos="720"/>
          <w:tab w:val="left" w:pos="1080"/>
          <w:tab w:val="left" w:pos="1440"/>
        </w:tabs>
        <w:rPr>
          <w:b/>
          <w:sz w:val="22"/>
          <w:szCs w:val="22"/>
        </w:rPr>
      </w:pPr>
      <w:r w:rsidRPr="00495137">
        <w:rPr>
          <w:b/>
          <w:sz w:val="22"/>
          <w:szCs w:val="22"/>
        </w:rPr>
        <w:t>IX</w:t>
      </w:r>
      <w:r w:rsidR="0013395C" w:rsidRPr="00495137">
        <w:rPr>
          <w:b/>
          <w:sz w:val="22"/>
          <w:szCs w:val="22"/>
        </w:rPr>
        <w:t>.</w:t>
      </w:r>
      <w:r w:rsidR="0013395C" w:rsidRPr="00495137">
        <w:rPr>
          <w:b/>
          <w:sz w:val="22"/>
          <w:szCs w:val="22"/>
        </w:rPr>
        <w:tab/>
      </w:r>
      <w:r w:rsidR="001F0E06" w:rsidRPr="00495137">
        <w:rPr>
          <w:b/>
          <w:sz w:val="22"/>
          <w:szCs w:val="22"/>
        </w:rPr>
        <w:t>OWNERSHIP, USE OF DOCUMENTS, CONFIDENTIALITY OF DOCUMENTS</w:t>
      </w:r>
    </w:p>
    <w:p w14:paraId="00B09FAB" w14:textId="77777777" w:rsidR="001F0E06" w:rsidRPr="00EE6B91" w:rsidRDefault="001F0E06" w:rsidP="001B1882">
      <w:pPr>
        <w:tabs>
          <w:tab w:val="left" w:pos="360"/>
          <w:tab w:val="left" w:pos="720"/>
          <w:tab w:val="left" w:pos="1080"/>
          <w:tab w:val="left" w:pos="1440"/>
        </w:tabs>
        <w:rPr>
          <w:sz w:val="22"/>
          <w:szCs w:val="22"/>
        </w:rPr>
      </w:pPr>
    </w:p>
    <w:p w14:paraId="12EA1BEB" w14:textId="07862655" w:rsidR="001F0E06" w:rsidRPr="00EE6B91" w:rsidRDefault="001F0E06" w:rsidP="001B1882">
      <w:pPr>
        <w:tabs>
          <w:tab w:val="left" w:pos="720"/>
          <w:tab w:val="left" w:pos="1080"/>
          <w:tab w:val="left" w:pos="1440"/>
        </w:tabs>
        <w:ind w:left="720" w:hanging="360"/>
        <w:rPr>
          <w:sz w:val="22"/>
          <w:szCs w:val="22"/>
        </w:rPr>
      </w:pPr>
      <w:r w:rsidRPr="00EE6B91">
        <w:rPr>
          <w:sz w:val="22"/>
          <w:szCs w:val="22"/>
        </w:rPr>
        <w:t>A.</w:t>
      </w:r>
      <w:r w:rsidRPr="00EE6B91">
        <w:rPr>
          <w:sz w:val="22"/>
          <w:szCs w:val="22"/>
        </w:rPr>
        <w:tab/>
        <w:t xml:space="preserve">Any plans, specifications, engineering calculations, technical data, reports, miscellaneous drawings, and all information contained therein provided by the </w:t>
      </w:r>
      <w:r w:rsidR="00577987">
        <w:rPr>
          <w:sz w:val="22"/>
          <w:szCs w:val="22"/>
        </w:rPr>
        <w:t>SDSTA</w:t>
      </w:r>
      <w:r w:rsidRPr="00EE6B91">
        <w:rPr>
          <w:sz w:val="22"/>
          <w:szCs w:val="22"/>
        </w:rPr>
        <w:t xml:space="preserve">, its consultants, employees, contractors and agents to the Contractor for the Contractor’s performance of its obligations under this agreement are the property of the </w:t>
      </w:r>
      <w:r w:rsidR="00577987">
        <w:rPr>
          <w:sz w:val="22"/>
          <w:szCs w:val="22"/>
        </w:rPr>
        <w:t>SDSTA</w:t>
      </w:r>
      <w:r w:rsidRPr="00EE6B91">
        <w:rPr>
          <w:sz w:val="22"/>
          <w:szCs w:val="22"/>
        </w:rPr>
        <w:t xml:space="preserve">. They are to be used only with respect to this Project and are not to be used for any other project. The Contractor may not disseminate these materials to any person or </w:t>
      </w:r>
      <w:r w:rsidR="00DB3CCF" w:rsidRPr="00EE6B91">
        <w:rPr>
          <w:sz w:val="22"/>
          <w:szCs w:val="22"/>
        </w:rPr>
        <w:t>entity,</w:t>
      </w:r>
      <w:r w:rsidRPr="00EE6B91">
        <w:rPr>
          <w:sz w:val="22"/>
          <w:szCs w:val="22"/>
        </w:rPr>
        <w:t xml:space="preserve"> nor may the Contractor use these materials for purposes other than work for the </w:t>
      </w:r>
      <w:r w:rsidR="00577987">
        <w:rPr>
          <w:sz w:val="22"/>
          <w:szCs w:val="22"/>
        </w:rPr>
        <w:t>SDSTA</w:t>
      </w:r>
      <w:r w:rsidRPr="00EE6B91">
        <w:rPr>
          <w:sz w:val="22"/>
          <w:szCs w:val="22"/>
        </w:rPr>
        <w:t xml:space="preserve">, without the express written approval of the </w:t>
      </w:r>
      <w:r w:rsidR="00577987">
        <w:rPr>
          <w:sz w:val="22"/>
          <w:szCs w:val="22"/>
        </w:rPr>
        <w:t>SDSTA</w:t>
      </w:r>
      <w:r w:rsidRPr="00EE6B91">
        <w:rPr>
          <w:sz w:val="22"/>
          <w:szCs w:val="22"/>
        </w:rPr>
        <w:t xml:space="preserve">. The </w:t>
      </w:r>
      <w:r w:rsidR="00577987">
        <w:rPr>
          <w:sz w:val="22"/>
          <w:szCs w:val="22"/>
        </w:rPr>
        <w:t>SDSTA</w:t>
      </w:r>
      <w:r w:rsidRPr="00EE6B91">
        <w:rPr>
          <w:sz w:val="22"/>
          <w:szCs w:val="22"/>
        </w:rPr>
        <w:t xml:space="preserve"> shall not unreasonably withhold such approval for dissemination of these materials as necessary to subcontractors and suppliers.</w:t>
      </w:r>
    </w:p>
    <w:p w14:paraId="3A3DD413" w14:textId="77777777" w:rsidR="001F0E06" w:rsidRPr="00EE6B91" w:rsidRDefault="001F0E06" w:rsidP="001B1882">
      <w:pPr>
        <w:tabs>
          <w:tab w:val="left" w:pos="720"/>
          <w:tab w:val="left" w:pos="1080"/>
          <w:tab w:val="left" w:pos="1440"/>
        </w:tabs>
        <w:ind w:left="720" w:hanging="360"/>
        <w:rPr>
          <w:sz w:val="22"/>
          <w:szCs w:val="22"/>
        </w:rPr>
      </w:pPr>
    </w:p>
    <w:p w14:paraId="70FDA9BD" w14:textId="77777777" w:rsidR="001F0E06" w:rsidRPr="00EE6B91" w:rsidRDefault="001F0E06" w:rsidP="001B1882">
      <w:pPr>
        <w:tabs>
          <w:tab w:val="left" w:pos="720"/>
          <w:tab w:val="left" w:pos="1080"/>
          <w:tab w:val="left" w:pos="1440"/>
        </w:tabs>
        <w:ind w:left="720" w:hanging="360"/>
        <w:rPr>
          <w:sz w:val="22"/>
          <w:szCs w:val="22"/>
        </w:rPr>
      </w:pPr>
      <w:r w:rsidRPr="00EE6B91">
        <w:rPr>
          <w:sz w:val="22"/>
          <w:szCs w:val="22"/>
        </w:rPr>
        <w:lastRenderedPageBreak/>
        <w:t>B.</w:t>
      </w:r>
      <w:r w:rsidRPr="00EE6B91">
        <w:rPr>
          <w:sz w:val="22"/>
          <w:szCs w:val="22"/>
        </w:rPr>
        <w:tab/>
        <w:t xml:space="preserve">All reports, plans, specifications, engineering calculations, technical data, miscellaneous drawings, and information contained therein provided to or prepared by Contractor, its owners, officers, employees, agents, consultants, suppliers, and subcontractors in connection with Contractor’s performance under this Contract are confidential and the Contractor, its owners, officers, employees, agents, consultants, suppliers, and subcontractors shall not disclose this information to any person, individual, or entity without the express written permission of the </w:t>
      </w:r>
      <w:r w:rsidR="00577987">
        <w:rPr>
          <w:sz w:val="22"/>
          <w:szCs w:val="22"/>
        </w:rPr>
        <w:t>SDSTA</w:t>
      </w:r>
      <w:r w:rsidRPr="00EE6B91">
        <w:rPr>
          <w:sz w:val="22"/>
          <w:szCs w:val="22"/>
        </w:rPr>
        <w:t>.</w:t>
      </w:r>
    </w:p>
    <w:p w14:paraId="4E65AF18" w14:textId="77777777" w:rsidR="001F0E06" w:rsidRPr="00EE6B91" w:rsidRDefault="001F0E06" w:rsidP="001B1882">
      <w:pPr>
        <w:tabs>
          <w:tab w:val="left" w:pos="720"/>
          <w:tab w:val="left" w:pos="1080"/>
          <w:tab w:val="left" w:pos="1440"/>
        </w:tabs>
        <w:ind w:left="720" w:hanging="360"/>
        <w:rPr>
          <w:sz w:val="22"/>
          <w:szCs w:val="22"/>
        </w:rPr>
      </w:pPr>
    </w:p>
    <w:p w14:paraId="2DFB1A3D" w14:textId="77777777" w:rsidR="001F0E06" w:rsidRPr="00EE6B91" w:rsidRDefault="001F0E06" w:rsidP="001B1882">
      <w:pPr>
        <w:tabs>
          <w:tab w:val="left" w:pos="720"/>
          <w:tab w:val="left" w:pos="1080"/>
          <w:tab w:val="left" w:pos="1440"/>
        </w:tabs>
        <w:ind w:left="720" w:hanging="360"/>
        <w:rPr>
          <w:sz w:val="22"/>
          <w:szCs w:val="22"/>
        </w:rPr>
      </w:pPr>
      <w:r w:rsidRPr="00EE6B91">
        <w:rPr>
          <w:sz w:val="22"/>
          <w:szCs w:val="22"/>
        </w:rPr>
        <w:t>C.</w:t>
      </w:r>
      <w:r w:rsidRPr="00EE6B91">
        <w:rPr>
          <w:sz w:val="22"/>
          <w:szCs w:val="22"/>
        </w:rPr>
        <w:tab/>
        <w:t xml:space="preserve">All documents covered by this article shall be delivered to the </w:t>
      </w:r>
      <w:r w:rsidR="00577987">
        <w:rPr>
          <w:sz w:val="22"/>
          <w:szCs w:val="22"/>
        </w:rPr>
        <w:t>SDSTA</w:t>
      </w:r>
      <w:r w:rsidR="008A11CE" w:rsidRPr="00EE6B91">
        <w:rPr>
          <w:sz w:val="22"/>
          <w:szCs w:val="22"/>
        </w:rPr>
        <w:t>’s Representative</w:t>
      </w:r>
      <w:r w:rsidRPr="00EE6B91">
        <w:rPr>
          <w:sz w:val="22"/>
          <w:szCs w:val="22"/>
        </w:rPr>
        <w:t xml:space="preserve"> at the completion of the Work. The Contractor may not retain any such documents for its own use without the express written permission of the </w:t>
      </w:r>
      <w:r w:rsidR="00577987">
        <w:rPr>
          <w:sz w:val="22"/>
          <w:szCs w:val="22"/>
        </w:rPr>
        <w:t>SDSTA</w:t>
      </w:r>
      <w:r w:rsidRPr="00EE6B91">
        <w:rPr>
          <w:sz w:val="22"/>
          <w:szCs w:val="22"/>
        </w:rPr>
        <w:t xml:space="preserve"> and any documents that are retained, with or without </w:t>
      </w:r>
      <w:r w:rsidR="00577987">
        <w:rPr>
          <w:sz w:val="22"/>
          <w:szCs w:val="22"/>
        </w:rPr>
        <w:t>SDSTA</w:t>
      </w:r>
      <w:r w:rsidRPr="00EE6B91">
        <w:rPr>
          <w:sz w:val="22"/>
          <w:szCs w:val="22"/>
        </w:rPr>
        <w:t xml:space="preserve"> permission, shall be subject to </w:t>
      </w:r>
      <w:proofErr w:type="gramStart"/>
      <w:r w:rsidRPr="00EE6B91">
        <w:rPr>
          <w:sz w:val="22"/>
          <w:szCs w:val="22"/>
        </w:rPr>
        <w:t>all of</w:t>
      </w:r>
      <w:proofErr w:type="gramEnd"/>
      <w:r w:rsidRPr="00EE6B91">
        <w:rPr>
          <w:sz w:val="22"/>
          <w:szCs w:val="22"/>
        </w:rPr>
        <w:t xml:space="preserve"> the requirements of this Article.</w:t>
      </w:r>
    </w:p>
    <w:p w14:paraId="152A6CEE" w14:textId="77777777" w:rsidR="001F0E06" w:rsidRPr="00EE6B91" w:rsidRDefault="001F0E06" w:rsidP="001B1882">
      <w:pPr>
        <w:tabs>
          <w:tab w:val="left" w:pos="720"/>
          <w:tab w:val="left" w:pos="1080"/>
          <w:tab w:val="left" w:pos="1440"/>
        </w:tabs>
        <w:ind w:left="720" w:hanging="360"/>
        <w:rPr>
          <w:sz w:val="22"/>
          <w:szCs w:val="22"/>
        </w:rPr>
      </w:pPr>
    </w:p>
    <w:p w14:paraId="17A1A6FA" w14:textId="77777777" w:rsidR="001F0E06" w:rsidRPr="00EE6B91" w:rsidRDefault="001F0E06" w:rsidP="001B1882">
      <w:pPr>
        <w:tabs>
          <w:tab w:val="left" w:pos="720"/>
          <w:tab w:val="left" w:pos="1080"/>
          <w:tab w:val="left" w:pos="1440"/>
        </w:tabs>
        <w:ind w:left="720" w:hanging="360"/>
        <w:rPr>
          <w:sz w:val="22"/>
          <w:szCs w:val="22"/>
        </w:rPr>
      </w:pPr>
      <w:r w:rsidRPr="00EE6B91">
        <w:rPr>
          <w:sz w:val="22"/>
          <w:szCs w:val="22"/>
        </w:rPr>
        <w:t>D.</w:t>
      </w:r>
      <w:r w:rsidRPr="00EE6B91">
        <w:rPr>
          <w:sz w:val="22"/>
          <w:szCs w:val="22"/>
        </w:rPr>
        <w:tab/>
        <w:t xml:space="preserve">Contractor shall include the requirements of this article in any contract it </w:t>
      </w:r>
      <w:proofErr w:type="gramStart"/>
      <w:r w:rsidRPr="00EE6B91">
        <w:rPr>
          <w:sz w:val="22"/>
          <w:szCs w:val="22"/>
        </w:rPr>
        <w:t>enters into</w:t>
      </w:r>
      <w:proofErr w:type="gramEnd"/>
      <w:r w:rsidRPr="00EE6B91">
        <w:rPr>
          <w:sz w:val="22"/>
          <w:szCs w:val="22"/>
        </w:rPr>
        <w:t xml:space="preserve"> with any consultants, subcontractors, suppliers, persons, individuals, or entities for the performance of any of the Contractor’s obligations under this Contract.</w:t>
      </w:r>
    </w:p>
    <w:p w14:paraId="2F8F875C" w14:textId="77777777" w:rsidR="001F0E06" w:rsidRPr="00EE6B91" w:rsidRDefault="001F0E06" w:rsidP="001B1882">
      <w:pPr>
        <w:tabs>
          <w:tab w:val="left" w:pos="360"/>
          <w:tab w:val="left" w:pos="720"/>
          <w:tab w:val="left" w:pos="1080"/>
          <w:tab w:val="left" w:pos="1440"/>
        </w:tabs>
        <w:rPr>
          <w:sz w:val="22"/>
          <w:szCs w:val="22"/>
        </w:rPr>
      </w:pPr>
    </w:p>
    <w:p w14:paraId="3048934A" w14:textId="77429CB5" w:rsidR="001A1067" w:rsidRPr="00495137" w:rsidRDefault="001A1067" w:rsidP="00035169">
      <w:pPr>
        <w:tabs>
          <w:tab w:val="left" w:pos="720"/>
        </w:tabs>
        <w:rPr>
          <w:b/>
          <w:sz w:val="22"/>
          <w:szCs w:val="22"/>
        </w:rPr>
      </w:pPr>
      <w:r w:rsidRPr="00495137">
        <w:rPr>
          <w:b/>
          <w:sz w:val="22"/>
          <w:szCs w:val="22"/>
        </w:rPr>
        <w:t>X.</w:t>
      </w:r>
      <w:r w:rsidRPr="00495137">
        <w:rPr>
          <w:b/>
          <w:sz w:val="22"/>
          <w:szCs w:val="22"/>
        </w:rPr>
        <w:tab/>
        <w:t>PAYMENTS AND INVOICING</w:t>
      </w:r>
    </w:p>
    <w:p w14:paraId="6B474091" w14:textId="77777777" w:rsidR="001A1067" w:rsidRPr="008E15DC" w:rsidRDefault="001A1067" w:rsidP="001B1882">
      <w:pPr>
        <w:tabs>
          <w:tab w:val="left" w:pos="360"/>
          <w:tab w:val="left" w:pos="720"/>
          <w:tab w:val="left" w:pos="1080"/>
          <w:tab w:val="left" w:pos="1440"/>
        </w:tabs>
        <w:rPr>
          <w:sz w:val="22"/>
          <w:szCs w:val="22"/>
        </w:rPr>
      </w:pPr>
    </w:p>
    <w:p w14:paraId="2784EDD8" w14:textId="233BB7B7" w:rsidR="001A1067" w:rsidRPr="008E15DC" w:rsidRDefault="001A1067" w:rsidP="001B1882">
      <w:pPr>
        <w:tabs>
          <w:tab w:val="left" w:pos="720"/>
          <w:tab w:val="left" w:pos="1080"/>
          <w:tab w:val="left" w:pos="1440"/>
        </w:tabs>
        <w:ind w:left="720" w:hanging="360"/>
        <w:rPr>
          <w:sz w:val="22"/>
          <w:szCs w:val="22"/>
        </w:rPr>
      </w:pPr>
      <w:r w:rsidRPr="008E15DC">
        <w:rPr>
          <w:sz w:val="22"/>
          <w:szCs w:val="22"/>
        </w:rPr>
        <w:t>A.</w:t>
      </w:r>
      <w:r w:rsidRPr="008E15DC">
        <w:rPr>
          <w:sz w:val="22"/>
          <w:szCs w:val="22"/>
        </w:rPr>
        <w:tab/>
        <w:t xml:space="preserve">Progress Payments: Subject to the provisions of applicable law, the </w:t>
      </w:r>
      <w:r w:rsidR="00577987">
        <w:rPr>
          <w:sz w:val="22"/>
          <w:szCs w:val="22"/>
        </w:rPr>
        <w:t>SDSTA</w:t>
      </w:r>
      <w:r w:rsidRPr="008E15DC">
        <w:rPr>
          <w:sz w:val="22"/>
          <w:szCs w:val="22"/>
        </w:rPr>
        <w:t xml:space="preserve"> shall make progress payments </w:t>
      </w:r>
      <w:proofErr w:type="gramStart"/>
      <w:r w:rsidRPr="008E15DC">
        <w:rPr>
          <w:sz w:val="22"/>
          <w:szCs w:val="22"/>
        </w:rPr>
        <w:t>on a monthly basis</w:t>
      </w:r>
      <w:proofErr w:type="gramEnd"/>
      <w:r w:rsidRPr="008E15DC">
        <w:rPr>
          <w:sz w:val="22"/>
          <w:szCs w:val="22"/>
        </w:rPr>
        <w:t xml:space="preserve"> for work accomplished in accordance with this Contract.</w:t>
      </w:r>
    </w:p>
    <w:p w14:paraId="31A531FD" w14:textId="77777777" w:rsidR="001A1067" w:rsidRPr="008E15DC" w:rsidRDefault="001A1067" w:rsidP="001B1882">
      <w:pPr>
        <w:tabs>
          <w:tab w:val="left" w:pos="720"/>
          <w:tab w:val="left" w:pos="1080"/>
          <w:tab w:val="left" w:pos="1440"/>
        </w:tabs>
        <w:ind w:left="720" w:hanging="360"/>
        <w:rPr>
          <w:sz w:val="22"/>
          <w:szCs w:val="22"/>
        </w:rPr>
      </w:pPr>
    </w:p>
    <w:p w14:paraId="297B8B6E" w14:textId="1BB84B51" w:rsidR="001A1067" w:rsidRPr="008E15DC" w:rsidRDefault="001A1067" w:rsidP="001B1882">
      <w:pPr>
        <w:tabs>
          <w:tab w:val="left" w:pos="720"/>
          <w:tab w:val="left" w:pos="1080"/>
          <w:tab w:val="left" w:pos="1440"/>
        </w:tabs>
        <w:ind w:left="720" w:hanging="360"/>
        <w:rPr>
          <w:sz w:val="22"/>
          <w:szCs w:val="22"/>
        </w:rPr>
      </w:pPr>
      <w:r w:rsidRPr="008E15DC">
        <w:rPr>
          <w:sz w:val="22"/>
          <w:szCs w:val="22"/>
        </w:rPr>
        <w:t>B.</w:t>
      </w:r>
      <w:r w:rsidRPr="008E15DC">
        <w:rPr>
          <w:sz w:val="22"/>
          <w:szCs w:val="22"/>
        </w:rPr>
        <w:tab/>
        <w:t xml:space="preserve">Final Payment: Subject to the provisions of applicable law, final payment less amounts withheld to cover the cost of nonconforming work, shall be made by the </w:t>
      </w:r>
      <w:r w:rsidR="00577987">
        <w:rPr>
          <w:sz w:val="22"/>
          <w:szCs w:val="22"/>
        </w:rPr>
        <w:t>SDSTA</w:t>
      </w:r>
      <w:r w:rsidRPr="008E15DC">
        <w:rPr>
          <w:sz w:val="22"/>
          <w:szCs w:val="22"/>
        </w:rPr>
        <w:t xml:space="preserve"> within thirty (30) days after the completion and acceptance of the Work by the </w:t>
      </w:r>
      <w:r w:rsidR="00577987">
        <w:rPr>
          <w:sz w:val="22"/>
          <w:szCs w:val="22"/>
        </w:rPr>
        <w:t>SDSTA</w:t>
      </w:r>
      <w:r w:rsidRPr="008E15DC">
        <w:rPr>
          <w:sz w:val="22"/>
          <w:szCs w:val="22"/>
        </w:rPr>
        <w:t>.</w:t>
      </w:r>
    </w:p>
    <w:p w14:paraId="03A0D09C" w14:textId="77777777" w:rsidR="001A1067" w:rsidRPr="008E15DC" w:rsidRDefault="001A1067" w:rsidP="001B1882">
      <w:pPr>
        <w:tabs>
          <w:tab w:val="left" w:pos="720"/>
          <w:tab w:val="left" w:pos="1080"/>
          <w:tab w:val="left" w:pos="1440"/>
        </w:tabs>
        <w:ind w:left="720" w:hanging="360"/>
        <w:rPr>
          <w:sz w:val="22"/>
          <w:szCs w:val="22"/>
        </w:rPr>
      </w:pPr>
    </w:p>
    <w:p w14:paraId="4B6F9563" w14:textId="77777777" w:rsidR="001A1067" w:rsidRPr="008E15DC" w:rsidRDefault="001A1067" w:rsidP="001B1882">
      <w:pPr>
        <w:pStyle w:val="ListParagraph"/>
        <w:numPr>
          <w:ilvl w:val="3"/>
          <w:numId w:val="6"/>
        </w:numPr>
        <w:tabs>
          <w:tab w:val="left" w:pos="720"/>
          <w:tab w:val="left" w:pos="1080"/>
          <w:tab w:val="left" w:pos="1440"/>
        </w:tabs>
        <w:ind w:left="720"/>
        <w:rPr>
          <w:sz w:val="22"/>
          <w:szCs w:val="22"/>
        </w:rPr>
      </w:pPr>
      <w:r w:rsidRPr="008E15DC">
        <w:rPr>
          <w:sz w:val="22"/>
          <w:szCs w:val="22"/>
        </w:rPr>
        <w:t xml:space="preserve">Upon receipt of written notice from the Contractor that the Work is ready for final inspection and acceptance, the </w:t>
      </w:r>
      <w:r w:rsidR="00577987">
        <w:rPr>
          <w:sz w:val="22"/>
          <w:szCs w:val="22"/>
        </w:rPr>
        <w:t>SDSTA</w:t>
      </w:r>
      <w:r w:rsidRPr="008E15DC">
        <w:rPr>
          <w:sz w:val="22"/>
          <w:szCs w:val="22"/>
        </w:rPr>
        <w:t xml:space="preserve">’s Project Representative or its authorized representative or both shall make such inspection with representatives of the Contractor and the </w:t>
      </w:r>
      <w:r w:rsidR="00577987">
        <w:rPr>
          <w:sz w:val="22"/>
          <w:szCs w:val="22"/>
        </w:rPr>
        <w:t>SDSTA</w:t>
      </w:r>
      <w:r w:rsidRPr="008E15DC">
        <w:rPr>
          <w:sz w:val="22"/>
          <w:szCs w:val="22"/>
        </w:rPr>
        <w:t>, and when it is found that the work is acceptable under the Contract and the Contract is fully performed as evidenced by inspection, the Project Representative shall promptly approve the voucher for payment.</w:t>
      </w:r>
    </w:p>
    <w:p w14:paraId="12C2D0F5" w14:textId="77777777" w:rsidR="001A1067" w:rsidRPr="008E15DC" w:rsidRDefault="001A1067" w:rsidP="001B1882">
      <w:pPr>
        <w:tabs>
          <w:tab w:val="left" w:pos="720"/>
          <w:tab w:val="left" w:pos="1080"/>
          <w:tab w:val="left" w:pos="1440"/>
        </w:tabs>
        <w:ind w:left="720" w:hanging="360"/>
        <w:rPr>
          <w:sz w:val="22"/>
          <w:szCs w:val="22"/>
        </w:rPr>
      </w:pPr>
    </w:p>
    <w:p w14:paraId="56D70040" w14:textId="77777777" w:rsidR="001A1067" w:rsidRDefault="001A1067" w:rsidP="001B1882">
      <w:pPr>
        <w:pStyle w:val="ListParagraph"/>
        <w:numPr>
          <w:ilvl w:val="3"/>
          <w:numId w:val="6"/>
        </w:numPr>
        <w:tabs>
          <w:tab w:val="left" w:pos="720"/>
          <w:tab w:val="left" w:pos="1080"/>
          <w:tab w:val="left" w:pos="1440"/>
        </w:tabs>
        <w:ind w:left="720"/>
        <w:rPr>
          <w:sz w:val="22"/>
          <w:szCs w:val="22"/>
        </w:rPr>
      </w:pPr>
      <w:r w:rsidRPr="008E15DC">
        <w:rPr>
          <w:sz w:val="22"/>
          <w:szCs w:val="22"/>
        </w:rPr>
        <w:t xml:space="preserve">Contractor shall submit evidence </w:t>
      </w:r>
      <w:proofErr w:type="gramStart"/>
      <w:r w:rsidRPr="008E15DC">
        <w:rPr>
          <w:sz w:val="22"/>
          <w:szCs w:val="22"/>
        </w:rPr>
        <w:t>satisfactory</w:t>
      </w:r>
      <w:proofErr w:type="gramEnd"/>
      <w:r w:rsidRPr="008E15DC">
        <w:rPr>
          <w:sz w:val="22"/>
          <w:szCs w:val="22"/>
        </w:rPr>
        <w:t xml:space="preserve"> to the Project Representative that all claims of unpaid payrolls, material bills and other indebtedness connected with the work have been satisfied, prior to approval of the final payment.</w:t>
      </w:r>
    </w:p>
    <w:p w14:paraId="11316867" w14:textId="77777777" w:rsidR="00946FA5" w:rsidRPr="00946FA5" w:rsidRDefault="00946FA5" w:rsidP="00946FA5">
      <w:pPr>
        <w:pStyle w:val="ListParagraph"/>
        <w:rPr>
          <w:sz w:val="22"/>
          <w:szCs w:val="22"/>
        </w:rPr>
      </w:pPr>
    </w:p>
    <w:p w14:paraId="2F7EE008" w14:textId="77777777" w:rsidR="00946FA5" w:rsidRPr="00C00339" w:rsidRDefault="00946FA5" w:rsidP="00946FA5">
      <w:pPr>
        <w:pStyle w:val="ListParagraph"/>
        <w:numPr>
          <w:ilvl w:val="3"/>
          <w:numId w:val="6"/>
        </w:numPr>
        <w:tabs>
          <w:tab w:val="left" w:pos="720"/>
          <w:tab w:val="left" w:pos="1080"/>
          <w:tab w:val="left" w:pos="1440"/>
        </w:tabs>
        <w:ind w:left="720"/>
        <w:rPr>
          <w:sz w:val="22"/>
          <w:szCs w:val="22"/>
        </w:rPr>
      </w:pPr>
      <w:r>
        <w:rPr>
          <w:sz w:val="22"/>
          <w:szCs w:val="22"/>
        </w:rPr>
        <w:t xml:space="preserve">Reimbursement for pre-approved travel expenses, if </w:t>
      </w:r>
      <w:proofErr w:type="gramStart"/>
      <w:r>
        <w:rPr>
          <w:sz w:val="22"/>
          <w:szCs w:val="22"/>
        </w:rPr>
        <w:t>any</w:t>
      </w:r>
      <w:proofErr w:type="gramEnd"/>
      <w:r>
        <w:rPr>
          <w:sz w:val="22"/>
          <w:szCs w:val="22"/>
        </w:rPr>
        <w:t xml:space="preserve">, will </w:t>
      </w:r>
      <w:r w:rsidR="00E34504">
        <w:rPr>
          <w:sz w:val="22"/>
          <w:szCs w:val="22"/>
        </w:rPr>
        <w:t>not exceed</w:t>
      </w:r>
      <w:r>
        <w:rPr>
          <w:sz w:val="22"/>
          <w:szCs w:val="22"/>
        </w:rPr>
        <w:t xml:space="preserve"> Federal Travel Regulations (FTR) standard rates for the applicable travel location. Lodging expenses will be reimbursed at FTR rates or the actual lodging cost, whichever is less; airfare shall be reimbursed at the actual cost of a coach class ticket. No additional burdens or overheads will be applied to travel expense reimbursements.</w:t>
      </w:r>
    </w:p>
    <w:p w14:paraId="3165579E" w14:textId="77777777" w:rsidR="001A1067" w:rsidRPr="008E15DC" w:rsidRDefault="001A1067" w:rsidP="001B1882">
      <w:pPr>
        <w:tabs>
          <w:tab w:val="left" w:pos="720"/>
          <w:tab w:val="left" w:pos="1080"/>
          <w:tab w:val="left" w:pos="1440"/>
        </w:tabs>
        <w:rPr>
          <w:sz w:val="22"/>
          <w:szCs w:val="22"/>
        </w:rPr>
      </w:pPr>
    </w:p>
    <w:p w14:paraId="17DF1188" w14:textId="750EF498" w:rsidR="001A1067" w:rsidRPr="008E15DC" w:rsidRDefault="00946FA5" w:rsidP="001B1882">
      <w:pPr>
        <w:tabs>
          <w:tab w:val="left" w:pos="1080"/>
          <w:tab w:val="left" w:pos="1440"/>
        </w:tabs>
        <w:ind w:left="720" w:hanging="360"/>
        <w:rPr>
          <w:sz w:val="22"/>
          <w:szCs w:val="22"/>
        </w:rPr>
      </w:pPr>
      <w:r>
        <w:rPr>
          <w:sz w:val="22"/>
          <w:szCs w:val="22"/>
        </w:rPr>
        <w:t>F</w:t>
      </w:r>
      <w:r w:rsidR="001A1067" w:rsidRPr="008E15DC">
        <w:rPr>
          <w:sz w:val="22"/>
          <w:szCs w:val="22"/>
        </w:rPr>
        <w:t>.</w:t>
      </w:r>
      <w:r w:rsidR="001A1067" w:rsidRPr="008E15DC">
        <w:rPr>
          <w:sz w:val="22"/>
          <w:szCs w:val="22"/>
        </w:rPr>
        <w:tab/>
      </w:r>
      <w:r w:rsidR="001A1067" w:rsidRPr="008E15DC">
        <w:rPr>
          <w:b/>
          <w:sz w:val="22"/>
          <w:szCs w:val="22"/>
        </w:rPr>
        <w:t>Invoicing</w:t>
      </w:r>
      <w:r w:rsidR="001A1067" w:rsidRPr="008E15DC">
        <w:rPr>
          <w:sz w:val="22"/>
          <w:szCs w:val="22"/>
        </w:rPr>
        <w:t xml:space="preserve">: Invoices or Payment Request Forms are to be addressed to the South Dakota Science and Technology Authority, 630 East Summit Street, Lead, SD, 57754, and may be submitted by email to: </w:t>
      </w:r>
      <w:hyperlink r:id="rId10" w:history="1">
        <w:r w:rsidR="00035169" w:rsidRPr="000C74C9">
          <w:rPr>
            <w:rStyle w:val="Hyperlink"/>
            <w:sz w:val="22"/>
            <w:szCs w:val="22"/>
          </w:rPr>
          <w:t>AP@sanfordlab.org</w:t>
        </w:r>
      </w:hyperlink>
      <w:r w:rsidR="001A1067" w:rsidRPr="008E15DC">
        <w:rPr>
          <w:sz w:val="22"/>
          <w:szCs w:val="22"/>
        </w:rPr>
        <w:t xml:space="preserve">. If possible, invoices are to be submitted to the </w:t>
      </w:r>
      <w:r w:rsidR="00577987">
        <w:rPr>
          <w:sz w:val="22"/>
          <w:szCs w:val="22"/>
        </w:rPr>
        <w:t>SDSTA</w:t>
      </w:r>
      <w:r w:rsidR="001A1067" w:rsidRPr="008E15DC">
        <w:rPr>
          <w:sz w:val="22"/>
          <w:szCs w:val="22"/>
        </w:rPr>
        <w:t xml:space="preserve"> on the </w:t>
      </w:r>
      <w:r w:rsidR="001A1067" w:rsidRPr="008E15DC">
        <w:rPr>
          <w:b/>
          <w:sz w:val="22"/>
          <w:szCs w:val="22"/>
        </w:rPr>
        <w:t>3rd day</w:t>
      </w:r>
      <w:r w:rsidR="001A1067" w:rsidRPr="008E15DC">
        <w:rPr>
          <w:sz w:val="22"/>
          <w:szCs w:val="22"/>
        </w:rPr>
        <w:t xml:space="preserve"> of the month for work performed in the previous month.</w:t>
      </w:r>
      <w:r w:rsidR="001B1882">
        <w:rPr>
          <w:sz w:val="22"/>
          <w:szCs w:val="22"/>
        </w:rPr>
        <w:t xml:space="preserve"> </w:t>
      </w:r>
      <w:r w:rsidR="001A1067" w:rsidRPr="008E15DC">
        <w:rPr>
          <w:sz w:val="22"/>
          <w:szCs w:val="22"/>
        </w:rPr>
        <w:t>Invoices received after the 3</w:t>
      </w:r>
      <w:r w:rsidR="001A1067" w:rsidRPr="008E15DC">
        <w:rPr>
          <w:sz w:val="22"/>
          <w:szCs w:val="22"/>
          <w:vertAlign w:val="superscript"/>
        </w:rPr>
        <w:t>rd</w:t>
      </w:r>
      <w:r w:rsidR="001A1067" w:rsidRPr="008E15DC">
        <w:rPr>
          <w:sz w:val="22"/>
          <w:szCs w:val="22"/>
        </w:rPr>
        <w:t xml:space="preserve"> day of the month will be considered to have been received the following month.</w:t>
      </w:r>
    </w:p>
    <w:p w14:paraId="63B04CAB" w14:textId="77777777" w:rsidR="001F0E06" w:rsidRPr="00EE6B91" w:rsidRDefault="001F0E06" w:rsidP="001B1882">
      <w:pPr>
        <w:tabs>
          <w:tab w:val="left" w:pos="360"/>
          <w:tab w:val="left" w:pos="720"/>
          <w:tab w:val="left" w:pos="1080"/>
          <w:tab w:val="left" w:pos="1440"/>
        </w:tabs>
        <w:rPr>
          <w:sz w:val="22"/>
          <w:szCs w:val="22"/>
        </w:rPr>
      </w:pPr>
    </w:p>
    <w:p w14:paraId="7D7A3A26" w14:textId="59CA68F2" w:rsidR="001F0E06" w:rsidRPr="00495137" w:rsidRDefault="001F0E06" w:rsidP="00035169">
      <w:pPr>
        <w:tabs>
          <w:tab w:val="left" w:pos="720"/>
        </w:tabs>
        <w:rPr>
          <w:b/>
          <w:sz w:val="22"/>
          <w:szCs w:val="22"/>
        </w:rPr>
      </w:pPr>
      <w:r w:rsidRPr="00495137">
        <w:rPr>
          <w:b/>
          <w:sz w:val="22"/>
          <w:szCs w:val="22"/>
        </w:rPr>
        <w:t>X</w:t>
      </w:r>
      <w:r w:rsidR="008C7F25" w:rsidRPr="00495137">
        <w:rPr>
          <w:b/>
          <w:sz w:val="22"/>
          <w:szCs w:val="22"/>
        </w:rPr>
        <w:t>I</w:t>
      </w:r>
      <w:r w:rsidRPr="00495137">
        <w:rPr>
          <w:b/>
          <w:sz w:val="22"/>
          <w:szCs w:val="22"/>
        </w:rPr>
        <w:t>.</w:t>
      </w:r>
      <w:r w:rsidR="0013395C" w:rsidRPr="00495137">
        <w:rPr>
          <w:b/>
          <w:sz w:val="22"/>
          <w:szCs w:val="22"/>
        </w:rPr>
        <w:tab/>
      </w:r>
      <w:r w:rsidRPr="00495137">
        <w:rPr>
          <w:b/>
          <w:sz w:val="22"/>
          <w:szCs w:val="22"/>
        </w:rPr>
        <w:t>INDEPENDENT CONTRACTOR</w:t>
      </w:r>
    </w:p>
    <w:p w14:paraId="5515B193" w14:textId="77777777" w:rsidR="001F0E06" w:rsidRPr="00EE6B91" w:rsidRDefault="001F0E06" w:rsidP="001B1882">
      <w:pPr>
        <w:tabs>
          <w:tab w:val="left" w:pos="360"/>
          <w:tab w:val="left" w:pos="720"/>
          <w:tab w:val="left" w:pos="1080"/>
          <w:tab w:val="left" w:pos="1440"/>
        </w:tabs>
        <w:rPr>
          <w:sz w:val="22"/>
          <w:szCs w:val="22"/>
        </w:rPr>
      </w:pPr>
    </w:p>
    <w:p w14:paraId="3C4A324A" w14:textId="77777777" w:rsidR="001F0E06" w:rsidRDefault="001F0E06" w:rsidP="001B1882">
      <w:pPr>
        <w:tabs>
          <w:tab w:val="left" w:pos="360"/>
          <w:tab w:val="left" w:pos="720"/>
          <w:tab w:val="left" w:pos="1080"/>
          <w:tab w:val="left" w:pos="1440"/>
        </w:tabs>
        <w:rPr>
          <w:sz w:val="22"/>
          <w:szCs w:val="22"/>
        </w:rPr>
      </w:pPr>
      <w:r w:rsidRPr="00EE6B91">
        <w:rPr>
          <w:sz w:val="22"/>
          <w:szCs w:val="22"/>
        </w:rPr>
        <w:t xml:space="preserve">Contractor agrees that in the performance of this Contract, it and its agents, employees and consultants are acting as independent contractors and not as employees, agents or officers of the </w:t>
      </w:r>
      <w:r w:rsidR="00577987">
        <w:rPr>
          <w:sz w:val="22"/>
          <w:szCs w:val="22"/>
        </w:rPr>
        <w:t>SDSTA</w:t>
      </w:r>
      <w:r w:rsidRPr="00EE6B91">
        <w:rPr>
          <w:sz w:val="22"/>
          <w:szCs w:val="22"/>
        </w:rPr>
        <w:t xml:space="preserve">. As such, Contractor agrees not to use </w:t>
      </w:r>
      <w:r w:rsidR="00577987">
        <w:rPr>
          <w:sz w:val="22"/>
          <w:szCs w:val="22"/>
        </w:rPr>
        <w:t>SDSTA</w:t>
      </w:r>
      <w:r w:rsidRPr="00EE6B91">
        <w:rPr>
          <w:sz w:val="22"/>
          <w:szCs w:val="22"/>
        </w:rPr>
        <w:t xml:space="preserve"> equipment, supplies, and facilities unless otherwise agreed to.</w:t>
      </w:r>
    </w:p>
    <w:p w14:paraId="05780B37" w14:textId="77777777" w:rsidR="000F27EB" w:rsidRDefault="000F27EB" w:rsidP="001B1882">
      <w:pPr>
        <w:tabs>
          <w:tab w:val="left" w:pos="360"/>
          <w:tab w:val="left" w:pos="720"/>
          <w:tab w:val="left" w:pos="1080"/>
          <w:tab w:val="left" w:pos="1440"/>
        </w:tabs>
        <w:rPr>
          <w:sz w:val="22"/>
          <w:szCs w:val="22"/>
        </w:rPr>
      </w:pPr>
    </w:p>
    <w:p w14:paraId="6952F7A6" w14:textId="77777777" w:rsidR="000F27EB" w:rsidRDefault="000F27EB" w:rsidP="001B1882">
      <w:pPr>
        <w:tabs>
          <w:tab w:val="left" w:pos="360"/>
          <w:tab w:val="left" w:pos="720"/>
          <w:tab w:val="left" w:pos="1080"/>
          <w:tab w:val="left" w:pos="1440"/>
        </w:tabs>
        <w:rPr>
          <w:sz w:val="22"/>
          <w:szCs w:val="22"/>
        </w:rPr>
      </w:pPr>
    </w:p>
    <w:p w14:paraId="2EF37DC3" w14:textId="77777777" w:rsidR="000F27EB" w:rsidRPr="00EE6B91" w:rsidRDefault="000F27EB" w:rsidP="001B1882">
      <w:pPr>
        <w:tabs>
          <w:tab w:val="left" w:pos="360"/>
          <w:tab w:val="left" w:pos="720"/>
          <w:tab w:val="left" w:pos="1080"/>
          <w:tab w:val="left" w:pos="1440"/>
        </w:tabs>
        <w:rPr>
          <w:sz w:val="22"/>
          <w:szCs w:val="22"/>
        </w:rPr>
      </w:pPr>
    </w:p>
    <w:p w14:paraId="4E2C6F3D" w14:textId="77777777" w:rsidR="001F0E06" w:rsidRPr="00EE6B91" w:rsidRDefault="001F0E06" w:rsidP="001B1882">
      <w:pPr>
        <w:tabs>
          <w:tab w:val="left" w:pos="360"/>
          <w:tab w:val="left" w:pos="720"/>
          <w:tab w:val="left" w:pos="1080"/>
          <w:tab w:val="left" w:pos="1440"/>
        </w:tabs>
        <w:rPr>
          <w:sz w:val="22"/>
          <w:szCs w:val="22"/>
        </w:rPr>
      </w:pPr>
    </w:p>
    <w:p w14:paraId="19B4695B" w14:textId="77777777" w:rsidR="001F0E06" w:rsidRPr="00495137" w:rsidRDefault="001F0E06" w:rsidP="001B1882">
      <w:pPr>
        <w:tabs>
          <w:tab w:val="left" w:pos="360"/>
          <w:tab w:val="left" w:pos="720"/>
          <w:tab w:val="left" w:pos="1080"/>
          <w:tab w:val="left" w:pos="1440"/>
        </w:tabs>
        <w:rPr>
          <w:b/>
          <w:sz w:val="22"/>
          <w:szCs w:val="22"/>
        </w:rPr>
      </w:pPr>
      <w:r w:rsidRPr="00495137">
        <w:rPr>
          <w:b/>
          <w:sz w:val="22"/>
          <w:szCs w:val="22"/>
        </w:rPr>
        <w:t>XII.</w:t>
      </w:r>
      <w:r w:rsidR="0013395C" w:rsidRPr="00495137">
        <w:rPr>
          <w:b/>
          <w:sz w:val="22"/>
          <w:szCs w:val="22"/>
        </w:rPr>
        <w:tab/>
      </w:r>
      <w:r w:rsidRPr="00495137">
        <w:rPr>
          <w:b/>
          <w:sz w:val="22"/>
          <w:szCs w:val="22"/>
        </w:rPr>
        <w:t>INDEMNITY</w:t>
      </w:r>
    </w:p>
    <w:p w14:paraId="393A74A4" w14:textId="77777777" w:rsidR="001F0E06" w:rsidRPr="00EE6B91" w:rsidRDefault="001F0E06" w:rsidP="001B1882">
      <w:pPr>
        <w:tabs>
          <w:tab w:val="left" w:pos="360"/>
          <w:tab w:val="left" w:pos="720"/>
          <w:tab w:val="left" w:pos="1080"/>
          <w:tab w:val="left" w:pos="1440"/>
        </w:tabs>
        <w:rPr>
          <w:sz w:val="22"/>
          <w:szCs w:val="22"/>
        </w:rPr>
      </w:pPr>
    </w:p>
    <w:p w14:paraId="0029E624" w14:textId="77D1B91D" w:rsidR="00B851F8" w:rsidRPr="00BA0EB0" w:rsidRDefault="00B851F8" w:rsidP="00B851F8">
      <w:pPr>
        <w:tabs>
          <w:tab w:val="left" w:pos="720"/>
          <w:tab w:val="left" w:pos="1080"/>
          <w:tab w:val="left" w:pos="1440"/>
        </w:tabs>
        <w:ind w:left="720" w:hanging="360"/>
        <w:rPr>
          <w:sz w:val="22"/>
          <w:szCs w:val="22"/>
        </w:rPr>
      </w:pPr>
      <w:r w:rsidRPr="00BA0EB0">
        <w:rPr>
          <w:sz w:val="22"/>
          <w:szCs w:val="22"/>
        </w:rPr>
        <w:t>A.</w:t>
      </w:r>
      <w:r w:rsidRPr="00BA0EB0">
        <w:rPr>
          <w:sz w:val="22"/>
          <w:szCs w:val="22"/>
        </w:rPr>
        <w:tab/>
      </w:r>
      <w:r w:rsidR="00E744D0" w:rsidRPr="00E744D0">
        <w:rPr>
          <w:sz w:val="22"/>
          <w:szCs w:val="22"/>
        </w:rPr>
        <w:t>To the fullest extent permitted by law, Contractor (the "Indemnifying party”) agrees to hold harmless and  indemnify the Homestake Indemnified  Parties, the SDSTA, the State of  South Dakota, and the  elected officials, directors, officers, employees, agents and representatives of SDSTA and the State of South Dakota (individually, an ''Indemnified Party" and collectively, the "Indemnified Parties") from and against any and all actions, suits, damages, liability or other proceedings which may arise as a result of the negligence, intentional acts, misconduct, error or omission of the Indemnifying Party and of any officer, agent, subcontractor of any tier, consultant or employee of the Indemnifying Party but only to the extent of the Indemnifying Party's negligence: misconduct, error or omission or the negligence, misconduct, error or omission of an officer; agent, subcontractor of any tier, consultant, or employee of the Indemnifying Party. This section does not require the Indemnifying Party to indemnify an Indemnified Party from claims or liability to the extent the claim or liability arises out of the acts or omissions of the Indemnified Party.</w:t>
      </w:r>
    </w:p>
    <w:p w14:paraId="626EA43B" w14:textId="77777777" w:rsidR="00B851F8" w:rsidRPr="00BA0EB0" w:rsidRDefault="00B851F8" w:rsidP="00B851F8">
      <w:pPr>
        <w:tabs>
          <w:tab w:val="left" w:pos="720"/>
          <w:tab w:val="left" w:pos="1080"/>
          <w:tab w:val="left" w:pos="1440"/>
        </w:tabs>
        <w:ind w:left="720" w:hanging="360"/>
        <w:rPr>
          <w:sz w:val="22"/>
          <w:szCs w:val="22"/>
        </w:rPr>
      </w:pPr>
    </w:p>
    <w:p w14:paraId="499F6244" w14:textId="34E1C6D2" w:rsidR="00B851F8" w:rsidRPr="00BA0EB0" w:rsidRDefault="00B851F8" w:rsidP="00B851F8">
      <w:pPr>
        <w:tabs>
          <w:tab w:val="left" w:pos="720"/>
          <w:tab w:val="left" w:pos="1080"/>
          <w:tab w:val="left" w:pos="1440"/>
        </w:tabs>
        <w:ind w:left="720" w:hanging="360"/>
        <w:rPr>
          <w:sz w:val="22"/>
          <w:szCs w:val="22"/>
        </w:rPr>
      </w:pPr>
      <w:r w:rsidRPr="00BA0EB0">
        <w:rPr>
          <w:sz w:val="22"/>
          <w:szCs w:val="22"/>
        </w:rPr>
        <w:t>B.</w:t>
      </w:r>
      <w:r w:rsidRPr="00BA0EB0">
        <w:rPr>
          <w:sz w:val="22"/>
          <w:szCs w:val="22"/>
        </w:rPr>
        <w:tab/>
      </w:r>
      <w:r w:rsidR="00082086" w:rsidRPr="00082086">
        <w:rPr>
          <w:sz w:val="22"/>
          <w:szCs w:val="22"/>
        </w:rPr>
        <w:t>In the event of a claim against an Indemnified Party by an employee of the Indemnifying Party or any sub-tier contractor or consultant, anyone directly or indirectly employed by the Indemnifying Party, any sub-tier contractor or consultant of the Indemnifying Party, or anyone for whose acts the Indemnifying Party may be liable, the obligation to indemnify set forth in this indemnification clause shall not be subject to any limitation on amount or type of damages, compensation, or benefits payable by or for the Indemnifying Party or any sub-tier contractor or consultant under workers compensation acts, disability benefit acts, or other employee benefit acts.</w:t>
      </w:r>
    </w:p>
    <w:p w14:paraId="0289976F" w14:textId="77777777" w:rsidR="00B851F8" w:rsidRPr="00BA0EB0" w:rsidRDefault="00B851F8" w:rsidP="00B851F8">
      <w:pPr>
        <w:tabs>
          <w:tab w:val="left" w:pos="720"/>
          <w:tab w:val="left" w:pos="1080"/>
          <w:tab w:val="left" w:pos="1440"/>
        </w:tabs>
        <w:ind w:left="720" w:hanging="360"/>
        <w:rPr>
          <w:sz w:val="22"/>
          <w:szCs w:val="22"/>
        </w:rPr>
      </w:pPr>
    </w:p>
    <w:p w14:paraId="28DCA280" w14:textId="2EEAC315" w:rsidR="001F0E06" w:rsidRDefault="00B851F8" w:rsidP="00FD72AE">
      <w:pPr>
        <w:tabs>
          <w:tab w:val="left" w:pos="720"/>
          <w:tab w:val="left" w:pos="1080"/>
          <w:tab w:val="left" w:pos="1440"/>
        </w:tabs>
        <w:ind w:left="720" w:hanging="360"/>
        <w:rPr>
          <w:sz w:val="22"/>
          <w:szCs w:val="22"/>
        </w:rPr>
      </w:pPr>
      <w:r w:rsidRPr="00BA0EB0">
        <w:rPr>
          <w:sz w:val="22"/>
          <w:szCs w:val="22"/>
        </w:rPr>
        <w:t>C.</w:t>
      </w:r>
      <w:r w:rsidRPr="00BA0EB0">
        <w:rPr>
          <w:sz w:val="22"/>
          <w:szCs w:val="22"/>
        </w:rPr>
        <w:tab/>
      </w:r>
      <w:r w:rsidR="00FD72AE" w:rsidRPr="00FD72AE">
        <w:rPr>
          <w:sz w:val="22"/>
          <w:szCs w:val="22"/>
        </w:rPr>
        <w:t xml:space="preserve">As used in this indemnification clause, the term "Homestake Indemnified Parties" means Barrick Gold Corporation ("Barrick"); Homestake Mining Company of California ("Homestake"); the affiliates of Barrick or Homestake, and the invitees, licensees, contractors, directors, </w:t>
      </w:r>
      <w:proofErr w:type="gramStart"/>
      <w:r w:rsidR="00FD72AE" w:rsidRPr="00FD72AE">
        <w:rPr>
          <w:sz w:val="22"/>
          <w:szCs w:val="22"/>
        </w:rPr>
        <w:t>officers, employees</w:t>
      </w:r>
      <w:proofErr w:type="gramEnd"/>
      <w:r w:rsidR="00FD72AE" w:rsidRPr="00FD72AE">
        <w:rPr>
          <w:sz w:val="22"/>
          <w:szCs w:val="22"/>
        </w:rPr>
        <w:t>, agents, and any other person that Barrick or Homestake invites upon or authorizes to enter SURF.</w:t>
      </w:r>
    </w:p>
    <w:p w14:paraId="6764B046" w14:textId="77777777" w:rsidR="00FD72AE" w:rsidRPr="00495137" w:rsidRDefault="00FD72AE" w:rsidP="00FD72AE">
      <w:pPr>
        <w:tabs>
          <w:tab w:val="left" w:pos="720"/>
          <w:tab w:val="left" w:pos="1080"/>
          <w:tab w:val="left" w:pos="1440"/>
        </w:tabs>
        <w:ind w:left="720" w:hanging="360"/>
        <w:rPr>
          <w:b/>
          <w:sz w:val="22"/>
          <w:szCs w:val="22"/>
        </w:rPr>
      </w:pPr>
    </w:p>
    <w:p w14:paraId="3352DA9F" w14:textId="77777777" w:rsidR="001F0E06" w:rsidRPr="00BA0EB0" w:rsidRDefault="001F0E06" w:rsidP="001B1882">
      <w:pPr>
        <w:tabs>
          <w:tab w:val="left" w:pos="360"/>
          <w:tab w:val="left" w:pos="720"/>
          <w:tab w:val="left" w:pos="1080"/>
          <w:tab w:val="left" w:pos="1440"/>
        </w:tabs>
        <w:rPr>
          <w:sz w:val="22"/>
          <w:szCs w:val="22"/>
        </w:rPr>
      </w:pPr>
      <w:r w:rsidRPr="00495137">
        <w:rPr>
          <w:b/>
          <w:sz w:val="22"/>
          <w:szCs w:val="22"/>
        </w:rPr>
        <w:t>XI</w:t>
      </w:r>
      <w:r w:rsidR="0013395C" w:rsidRPr="00495137">
        <w:rPr>
          <w:b/>
          <w:sz w:val="22"/>
          <w:szCs w:val="22"/>
        </w:rPr>
        <w:t>II</w:t>
      </w:r>
      <w:r w:rsidRPr="00495137">
        <w:rPr>
          <w:b/>
          <w:sz w:val="22"/>
          <w:szCs w:val="22"/>
        </w:rPr>
        <w:t>.</w:t>
      </w:r>
      <w:r w:rsidR="0013395C" w:rsidRPr="00495137">
        <w:rPr>
          <w:b/>
          <w:sz w:val="22"/>
          <w:szCs w:val="22"/>
        </w:rPr>
        <w:tab/>
      </w:r>
      <w:r w:rsidRPr="00495137">
        <w:rPr>
          <w:b/>
          <w:sz w:val="22"/>
          <w:szCs w:val="22"/>
        </w:rPr>
        <w:t>INSURANCE</w:t>
      </w:r>
    </w:p>
    <w:p w14:paraId="0C99E29A" w14:textId="77777777" w:rsidR="001F0E06" w:rsidRPr="00BA0EB0" w:rsidRDefault="001F0E06" w:rsidP="001B1882">
      <w:pPr>
        <w:tabs>
          <w:tab w:val="left" w:pos="360"/>
          <w:tab w:val="left" w:pos="720"/>
          <w:tab w:val="left" w:pos="1080"/>
          <w:tab w:val="left" w:pos="1440"/>
        </w:tabs>
        <w:rPr>
          <w:sz w:val="22"/>
          <w:szCs w:val="22"/>
        </w:rPr>
      </w:pPr>
    </w:p>
    <w:p w14:paraId="0696E373" w14:textId="77777777" w:rsidR="00CD341D" w:rsidRPr="00BA0EB0" w:rsidRDefault="001F0E06" w:rsidP="001B1882">
      <w:pPr>
        <w:tabs>
          <w:tab w:val="left" w:pos="720"/>
          <w:tab w:val="left" w:pos="1080"/>
          <w:tab w:val="left" w:pos="1440"/>
        </w:tabs>
        <w:ind w:left="720" w:hanging="360"/>
        <w:rPr>
          <w:sz w:val="22"/>
          <w:szCs w:val="22"/>
        </w:rPr>
      </w:pPr>
      <w:r w:rsidRPr="00BA0EB0">
        <w:rPr>
          <w:sz w:val="22"/>
          <w:szCs w:val="22"/>
        </w:rPr>
        <w:t>A.</w:t>
      </w:r>
      <w:r w:rsidRPr="00BA0EB0">
        <w:rPr>
          <w:sz w:val="22"/>
          <w:szCs w:val="22"/>
        </w:rPr>
        <w:tab/>
        <w:t xml:space="preserve">During the term of this Agreement, Contractor shall </w:t>
      </w:r>
      <w:proofErr w:type="gramStart"/>
      <w:r w:rsidRPr="00BA0EB0">
        <w:rPr>
          <w:sz w:val="22"/>
          <w:szCs w:val="22"/>
        </w:rPr>
        <w:t>maintain in effect at all times</w:t>
      </w:r>
      <w:proofErr w:type="gramEnd"/>
      <w:r w:rsidRPr="00BA0EB0">
        <w:rPr>
          <w:sz w:val="22"/>
          <w:szCs w:val="22"/>
        </w:rPr>
        <w:t xml:space="preserve">, and provide proof of such coverage to the </w:t>
      </w:r>
      <w:r w:rsidR="00577987">
        <w:rPr>
          <w:sz w:val="22"/>
          <w:szCs w:val="22"/>
        </w:rPr>
        <w:t>SDSTA</w:t>
      </w:r>
      <w:r w:rsidRPr="00BA0EB0">
        <w:rPr>
          <w:sz w:val="22"/>
          <w:szCs w:val="22"/>
        </w:rPr>
        <w:t xml:space="preserve">, insurance as described on the attached Exhibit “A,” which is incorporated herein by this reference. </w:t>
      </w:r>
      <w:r w:rsidR="00CD341D" w:rsidRPr="00BA0EB0">
        <w:rPr>
          <w:sz w:val="22"/>
          <w:szCs w:val="22"/>
        </w:rPr>
        <w:t>Contractor acknowledges that the South Dakota Science and Technology Authority, its officers, agents</w:t>
      </w:r>
      <w:r w:rsidR="00CC4E8B">
        <w:rPr>
          <w:sz w:val="22"/>
          <w:szCs w:val="22"/>
        </w:rPr>
        <w:t xml:space="preserve">, employees and representatives </w:t>
      </w:r>
      <w:r w:rsidR="00CD341D" w:rsidRPr="00BA0EB0">
        <w:rPr>
          <w:sz w:val="22"/>
          <w:szCs w:val="22"/>
        </w:rPr>
        <w:t>are parties to this Contract and are therefore covered under Contractor’s Blanket Endorsements.</w:t>
      </w:r>
    </w:p>
    <w:p w14:paraId="65A05A6A" w14:textId="77777777" w:rsidR="001F0E06" w:rsidRPr="00BA0EB0" w:rsidRDefault="001F0E06" w:rsidP="001B1882">
      <w:pPr>
        <w:tabs>
          <w:tab w:val="left" w:pos="720"/>
          <w:tab w:val="left" w:pos="1080"/>
          <w:tab w:val="left" w:pos="1440"/>
        </w:tabs>
        <w:ind w:left="720" w:hanging="360"/>
        <w:rPr>
          <w:sz w:val="22"/>
          <w:szCs w:val="22"/>
        </w:rPr>
      </w:pPr>
    </w:p>
    <w:p w14:paraId="53B971B8" w14:textId="44C831CD" w:rsidR="001F0E06" w:rsidRPr="00BA0EB0" w:rsidRDefault="001F0E06" w:rsidP="001B1882">
      <w:pPr>
        <w:tabs>
          <w:tab w:val="left" w:pos="720"/>
          <w:tab w:val="left" w:pos="1080"/>
          <w:tab w:val="left" w:pos="1440"/>
        </w:tabs>
        <w:ind w:left="720" w:hanging="360"/>
        <w:rPr>
          <w:sz w:val="22"/>
          <w:szCs w:val="22"/>
        </w:rPr>
      </w:pPr>
      <w:r w:rsidRPr="00BA0EB0">
        <w:rPr>
          <w:sz w:val="22"/>
          <w:szCs w:val="22"/>
        </w:rPr>
        <w:t>B.</w:t>
      </w:r>
      <w:r w:rsidRPr="00BA0EB0">
        <w:rPr>
          <w:sz w:val="22"/>
          <w:szCs w:val="22"/>
        </w:rPr>
        <w:tab/>
        <w:t xml:space="preserve">Prior to the commencement of Work, Contractor shall submit certificates of insurance policies to the Project </w:t>
      </w:r>
      <w:r w:rsidR="00542C2D" w:rsidRPr="00BA0EB0">
        <w:rPr>
          <w:sz w:val="22"/>
          <w:szCs w:val="22"/>
        </w:rPr>
        <w:t>Representative</w:t>
      </w:r>
      <w:r w:rsidRPr="00BA0EB0">
        <w:rPr>
          <w:sz w:val="22"/>
          <w:szCs w:val="22"/>
        </w:rPr>
        <w:t xml:space="preserve"> and the </w:t>
      </w:r>
      <w:r w:rsidR="00577987">
        <w:rPr>
          <w:sz w:val="22"/>
          <w:szCs w:val="22"/>
        </w:rPr>
        <w:t>SDSTA</w:t>
      </w:r>
      <w:r w:rsidRPr="00BA0EB0">
        <w:rPr>
          <w:sz w:val="22"/>
          <w:szCs w:val="22"/>
        </w:rPr>
        <w:t xml:space="preserve"> for review and approval.</w:t>
      </w:r>
    </w:p>
    <w:p w14:paraId="0C4C7830" w14:textId="77777777" w:rsidR="001F0E06" w:rsidRPr="00BA0EB0" w:rsidRDefault="001F0E06" w:rsidP="001B1882">
      <w:pPr>
        <w:tabs>
          <w:tab w:val="left" w:pos="720"/>
          <w:tab w:val="left" w:pos="1080"/>
          <w:tab w:val="left" w:pos="1440"/>
        </w:tabs>
        <w:ind w:left="720" w:hanging="360"/>
        <w:rPr>
          <w:sz w:val="22"/>
          <w:szCs w:val="22"/>
        </w:rPr>
      </w:pPr>
    </w:p>
    <w:p w14:paraId="6CAB82D5" w14:textId="77777777" w:rsidR="001F0E06" w:rsidRPr="00BA0EB0" w:rsidRDefault="001F0E06" w:rsidP="001B1882">
      <w:pPr>
        <w:tabs>
          <w:tab w:val="left" w:pos="720"/>
          <w:tab w:val="left" w:pos="1080"/>
          <w:tab w:val="left" w:pos="1440"/>
        </w:tabs>
        <w:ind w:left="720" w:hanging="360"/>
        <w:rPr>
          <w:sz w:val="22"/>
          <w:szCs w:val="22"/>
        </w:rPr>
      </w:pPr>
      <w:r w:rsidRPr="00BA0EB0">
        <w:rPr>
          <w:sz w:val="22"/>
          <w:szCs w:val="22"/>
        </w:rPr>
        <w:t>C.</w:t>
      </w:r>
      <w:r w:rsidRPr="00BA0EB0">
        <w:rPr>
          <w:sz w:val="22"/>
          <w:szCs w:val="22"/>
        </w:rPr>
        <w:tab/>
        <w:t xml:space="preserve">By executing this Agreement, Contractor authorizes the </w:t>
      </w:r>
      <w:r w:rsidR="00577987">
        <w:rPr>
          <w:sz w:val="22"/>
          <w:szCs w:val="22"/>
        </w:rPr>
        <w:t>SDSTA</w:t>
      </w:r>
      <w:r w:rsidRPr="00BA0EB0">
        <w:rPr>
          <w:sz w:val="22"/>
          <w:szCs w:val="22"/>
        </w:rPr>
        <w:t xml:space="preserve"> to make direct inquiry of Contractor’s insurer or insurance agent concerning the status of the insurance required by this Agreement.</w:t>
      </w:r>
    </w:p>
    <w:p w14:paraId="0AC70477" w14:textId="77777777" w:rsidR="001F0E06" w:rsidRPr="00495137" w:rsidRDefault="001F0E06" w:rsidP="001B1882">
      <w:pPr>
        <w:tabs>
          <w:tab w:val="left" w:pos="360"/>
          <w:tab w:val="left" w:pos="720"/>
          <w:tab w:val="left" w:pos="1080"/>
          <w:tab w:val="left" w:pos="1440"/>
        </w:tabs>
        <w:rPr>
          <w:b/>
          <w:strike/>
          <w:sz w:val="22"/>
          <w:szCs w:val="22"/>
        </w:rPr>
      </w:pPr>
    </w:p>
    <w:p w14:paraId="1003100A" w14:textId="77777777" w:rsidR="001F0E06" w:rsidRPr="00495137" w:rsidRDefault="00542C2D" w:rsidP="00035169">
      <w:pPr>
        <w:tabs>
          <w:tab w:val="left" w:pos="720"/>
        </w:tabs>
        <w:rPr>
          <w:b/>
          <w:sz w:val="22"/>
          <w:szCs w:val="22"/>
        </w:rPr>
      </w:pPr>
      <w:r w:rsidRPr="00495137">
        <w:rPr>
          <w:b/>
          <w:sz w:val="22"/>
          <w:szCs w:val="22"/>
        </w:rPr>
        <w:t>X</w:t>
      </w:r>
      <w:r w:rsidR="0013395C" w:rsidRPr="00495137">
        <w:rPr>
          <w:b/>
          <w:sz w:val="22"/>
          <w:szCs w:val="22"/>
        </w:rPr>
        <w:t>I</w:t>
      </w:r>
      <w:r w:rsidR="001F0E06" w:rsidRPr="00495137">
        <w:rPr>
          <w:b/>
          <w:sz w:val="22"/>
          <w:szCs w:val="22"/>
        </w:rPr>
        <w:t>V.</w:t>
      </w:r>
      <w:r w:rsidR="0013395C" w:rsidRPr="00495137">
        <w:rPr>
          <w:b/>
          <w:sz w:val="22"/>
          <w:szCs w:val="22"/>
        </w:rPr>
        <w:tab/>
      </w:r>
      <w:r w:rsidR="001F0E06" w:rsidRPr="00495137">
        <w:rPr>
          <w:b/>
          <w:sz w:val="22"/>
          <w:szCs w:val="22"/>
        </w:rPr>
        <w:t>AMENDMENT PROVISION</w:t>
      </w:r>
    </w:p>
    <w:p w14:paraId="608B1C0F" w14:textId="77777777" w:rsidR="001F0E06" w:rsidRPr="006D1511" w:rsidRDefault="001F0E06" w:rsidP="001B1882">
      <w:pPr>
        <w:tabs>
          <w:tab w:val="left" w:pos="360"/>
          <w:tab w:val="left" w:pos="720"/>
          <w:tab w:val="left" w:pos="1080"/>
          <w:tab w:val="left" w:pos="1440"/>
        </w:tabs>
        <w:rPr>
          <w:sz w:val="22"/>
          <w:szCs w:val="22"/>
        </w:rPr>
      </w:pPr>
    </w:p>
    <w:p w14:paraId="53C04FC7" w14:textId="77777777" w:rsidR="001F0E06" w:rsidRPr="006D1511" w:rsidRDefault="001F0E06" w:rsidP="001B1882">
      <w:pPr>
        <w:tabs>
          <w:tab w:val="left" w:pos="360"/>
          <w:tab w:val="left" w:pos="720"/>
          <w:tab w:val="left" w:pos="1080"/>
          <w:tab w:val="left" w:pos="1440"/>
        </w:tabs>
        <w:rPr>
          <w:sz w:val="22"/>
          <w:szCs w:val="22"/>
        </w:rPr>
      </w:pPr>
      <w:r w:rsidRPr="006D1511">
        <w:rPr>
          <w:sz w:val="22"/>
          <w:szCs w:val="22"/>
        </w:rPr>
        <w:t xml:space="preserve">This Contract may only be amended with written consent of both parties </w:t>
      </w:r>
      <w:proofErr w:type="gramStart"/>
      <w:r w:rsidRPr="006D1511">
        <w:rPr>
          <w:sz w:val="22"/>
          <w:szCs w:val="22"/>
        </w:rPr>
        <w:t>or</w:t>
      </w:r>
      <w:proofErr w:type="gramEnd"/>
      <w:r w:rsidRPr="006D1511">
        <w:rPr>
          <w:sz w:val="22"/>
          <w:szCs w:val="22"/>
        </w:rPr>
        <w:t xml:space="preserve"> as otherwise provided in this Contract.</w:t>
      </w:r>
    </w:p>
    <w:p w14:paraId="13C16774" w14:textId="77777777" w:rsidR="00EE6B91" w:rsidRPr="00495137" w:rsidRDefault="00EE6B91" w:rsidP="001B1882">
      <w:pPr>
        <w:tabs>
          <w:tab w:val="left" w:pos="360"/>
          <w:tab w:val="left" w:pos="720"/>
          <w:tab w:val="left" w:pos="1080"/>
          <w:tab w:val="left" w:pos="1440"/>
        </w:tabs>
        <w:rPr>
          <w:b/>
          <w:sz w:val="22"/>
          <w:szCs w:val="22"/>
        </w:rPr>
      </w:pPr>
    </w:p>
    <w:p w14:paraId="7DAA7EAA" w14:textId="77777777" w:rsidR="001F0E06" w:rsidRPr="006D1511" w:rsidRDefault="001F0E06" w:rsidP="00035169">
      <w:pPr>
        <w:tabs>
          <w:tab w:val="left" w:pos="720"/>
        </w:tabs>
        <w:rPr>
          <w:sz w:val="22"/>
          <w:szCs w:val="22"/>
        </w:rPr>
      </w:pPr>
      <w:r w:rsidRPr="00495137">
        <w:rPr>
          <w:b/>
          <w:sz w:val="22"/>
          <w:szCs w:val="22"/>
        </w:rPr>
        <w:t>XV.</w:t>
      </w:r>
      <w:r w:rsidR="0013395C" w:rsidRPr="00495137">
        <w:rPr>
          <w:b/>
          <w:sz w:val="22"/>
          <w:szCs w:val="22"/>
        </w:rPr>
        <w:tab/>
      </w:r>
      <w:r w:rsidRPr="00495137">
        <w:rPr>
          <w:b/>
          <w:sz w:val="22"/>
          <w:szCs w:val="22"/>
        </w:rPr>
        <w:t>TERMINATION FOR CONVENIENCE</w:t>
      </w:r>
    </w:p>
    <w:p w14:paraId="10CA4270" w14:textId="77777777" w:rsidR="001F0E06" w:rsidRPr="006D1511" w:rsidRDefault="001F0E06" w:rsidP="001B1882">
      <w:pPr>
        <w:tabs>
          <w:tab w:val="left" w:pos="360"/>
          <w:tab w:val="left" w:pos="720"/>
          <w:tab w:val="left" w:pos="1080"/>
          <w:tab w:val="left" w:pos="1440"/>
        </w:tabs>
        <w:rPr>
          <w:sz w:val="22"/>
          <w:szCs w:val="22"/>
        </w:rPr>
      </w:pPr>
    </w:p>
    <w:p w14:paraId="3A636DC6" w14:textId="54A0A624" w:rsidR="00973CE7" w:rsidRPr="006D1511" w:rsidRDefault="001F0E06" w:rsidP="001B1882">
      <w:pPr>
        <w:tabs>
          <w:tab w:val="left" w:pos="5516"/>
        </w:tabs>
        <w:ind w:left="720" w:hanging="360"/>
        <w:rPr>
          <w:sz w:val="22"/>
          <w:szCs w:val="22"/>
        </w:rPr>
      </w:pPr>
      <w:r w:rsidRPr="006D1511">
        <w:rPr>
          <w:sz w:val="22"/>
          <w:szCs w:val="22"/>
        </w:rPr>
        <w:t>A.</w:t>
      </w:r>
      <w:r w:rsidR="006D1511">
        <w:rPr>
          <w:sz w:val="22"/>
          <w:szCs w:val="22"/>
        </w:rPr>
        <w:tab/>
      </w:r>
      <w:r w:rsidR="00973CE7" w:rsidRPr="006D1511">
        <w:rPr>
          <w:color w:val="000000"/>
          <w:sz w:val="22"/>
          <w:szCs w:val="22"/>
        </w:rPr>
        <w:t>Th</w:t>
      </w:r>
      <w:r w:rsidR="00632777">
        <w:rPr>
          <w:color w:val="000000"/>
          <w:sz w:val="22"/>
          <w:szCs w:val="22"/>
        </w:rPr>
        <w:t>e performance of this Contract</w:t>
      </w:r>
      <w:r w:rsidR="00973CE7" w:rsidRPr="006D1511">
        <w:rPr>
          <w:color w:val="000000"/>
          <w:sz w:val="22"/>
          <w:szCs w:val="22"/>
        </w:rPr>
        <w:t xml:space="preserve"> depends upon the continued availability of appropriated funds and expenditure authority from state and federal sources.</w:t>
      </w:r>
      <w:r w:rsidR="00035169">
        <w:rPr>
          <w:color w:val="000000"/>
          <w:sz w:val="22"/>
          <w:szCs w:val="22"/>
        </w:rPr>
        <w:t xml:space="preserve"> </w:t>
      </w:r>
      <w:r w:rsidR="00973CE7" w:rsidRPr="006D1511">
        <w:rPr>
          <w:color w:val="000000"/>
          <w:sz w:val="22"/>
          <w:szCs w:val="22"/>
        </w:rPr>
        <w:t xml:space="preserve">The </w:t>
      </w:r>
      <w:r w:rsidR="00577987">
        <w:rPr>
          <w:color w:val="000000"/>
          <w:sz w:val="22"/>
          <w:szCs w:val="22"/>
        </w:rPr>
        <w:t>SDSTA</w:t>
      </w:r>
      <w:r w:rsidR="00973CE7" w:rsidRPr="006D1511">
        <w:rPr>
          <w:color w:val="000000"/>
          <w:sz w:val="22"/>
          <w:szCs w:val="22"/>
        </w:rPr>
        <w:t xml:space="preserve"> reserves the right to terminate th</w:t>
      </w:r>
      <w:r w:rsidR="006D1511" w:rsidRPr="006D1511">
        <w:rPr>
          <w:color w:val="000000"/>
          <w:sz w:val="22"/>
          <w:szCs w:val="22"/>
        </w:rPr>
        <w:t xml:space="preserve">is Contract </w:t>
      </w:r>
      <w:r w:rsidR="00973CE7" w:rsidRPr="006D1511">
        <w:rPr>
          <w:color w:val="000000"/>
          <w:sz w:val="22"/>
          <w:szCs w:val="22"/>
        </w:rPr>
        <w:t xml:space="preserve">in the event of a failure to obtain appropriated funds or grant expenditure authority. In this event, termination shall be made by written notice to </w:t>
      </w:r>
      <w:r w:rsidR="006D1511" w:rsidRPr="006D1511">
        <w:rPr>
          <w:color w:val="000000"/>
          <w:sz w:val="22"/>
          <w:szCs w:val="22"/>
        </w:rPr>
        <w:t>Contractor</w:t>
      </w:r>
      <w:r w:rsidR="00973CE7" w:rsidRPr="006D1511">
        <w:rPr>
          <w:color w:val="000000"/>
          <w:sz w:val="22"/>
          <w:szCs w:val="22"/>
        </w:rPr>
        <w:t>.</w:t>
      </w:r>
      <w:r w:rsidR="00035169">
        <w:rPr>
          <w:color w:val="000000"/>
          <w:sz w:val="22"/>
          <w:szCs w:val="22"/>
        </w:rPr>
        <w:t xml:space="preserve"> </w:t>
      </w:r>
      <w:r w:rsidR="00973CE7" w:rsidRPr="006D1511">
        <w:rPr>
          <w:color w:val="000000"/>
          <w:sz w:val="22"/>
          <w:szCs w:val="22"/>
        </w:rPr>
        <w:t xml:space="preserve">Termination for this reason is not a default by the </w:t>
      </w:r>
      <w:proofErr w:type="gramStart"/>
      <w:r w:rsidR="00577987">
        <w:rPr>
          <w:color w:val="000000"/>
          <w:sz w:val="22"/>
          <w:szCs w:val="22"/>
        </w:rPr>
        <w:t>SDSTA</w:t>
      </w:r>
      <w:proofErr w:type="gramEnd"/>
      <w:r w:rsidR="00973CE7" w:rsidRPr="006D1511">
        <w:rPr>
          <w:color w:val="000000"/>
          <w:sz w:val="22"/>
          <w:szCs w:val="22"/>
        </w:rPr>
        <w:t xml:space="preserve"> nor does it give rise to a claim against the </w:t>
      </w:r>
      <w:r w:rsidR="00577987">
        <w:rPr>
          <w:color w:val="000000"/>
          <w:sz w:val="22"/>
          <w:szCs w:val="22"/>
        </w:rPr>
        <w:t>SDSTA</w:t>
      </w:r>
      <w:r w:rsidR="00973CE7" w:rsidRPr="006D1511">
        <w:rPr>
          <w:color w:val="000000"/>
          <w:sz w:val="22"/>
          <w:szCs w:val="22"/>
        </w:rPr>
        <w:t>.</w:t>
      </w:r>
      <w:r w:rsidR="00035169">
        <w:rPr>
          <w:color w:val="000000"/>
          <w:sz w:val="22"/>
          <w:szCs w:val="22"/>
        </w:rPr>
        <w:t xml:space="preserve"> </w:t>
      </w:r>
      <w:r w:rsidR="00973CE7" w:rsidRPr="006D1511">
        <w:rPr>
          <w:color w:val="000000"/>
          <w:sz w:val="22"/>
          <w:szCs w:val="22"/>
        </w:rPr>
        <w:t xml:space="preserve">In the event of termination of </w:t>
      </w:r>
      <w:r w:rsidR="006D1511" w:rsidRPr="006D1511">
        <w:rPr>
          <w:color w:val="000000"/>
          <w:sz w:val="22"/>
          <w:szCs w:val="22"/>
        </w:rPr>
        <w:t>this Contract</w:t>
      </w:r>
      <w:r w:rsidR="00973CE7" w:rsidRPr="006D1511">
        <w:rPr>
          <w:color w:val="000000"/>
          <w:sz w:val="22"/>
          <w:szCs w:val="22"/>
        </w:rPr>
        <w:t xml:space="preserve"> because of the unavailability of future funding, the </w:t>
      </w:r>
      <w:r w:rsidR="00577987">
        <w:rPr>
          <w:color w:val="000000"/>
          <w:sz w:val="22"/>
          <w:szCs w:val="22"/>
        </w:rPr>
        <w:t>SDSTA</w:t>
      </w:r>
      <w:r w:rsidR="00973CE7" w:rsidRPr="006D1511">
        <w:rPr>
          <w:color w:val="000000"/>
          <w:sz w:val="22"/>
          <w:szCs w:val="22"/>
        </w:rPr>
        <w:t xml:space="preserve"> will make every effort to provide as much notice as possible to the </w:t>
      </w:r>
      <w:r w:rsidR="006D1511" w:rsidRPr="006D1511">
        <w:rPr>
          <w:color w:val="000000"/>
          <w:sz w:val="22"/>
          <w:szCs w:val="22"/>
        </w:rPr>
        <w:t>Contractor</w:t>
      </w:r>
      <w:r w:rsidR="00973CE7" w:rsidRPr="006D1511">
        <w:rPr>
          <w:color w:val="000000"/>
          <w:sz w:val="22"/>
          <w:szCs w:val="22"/>
        </w:rPr>
        <w:t>.</w:t>
      </w:r>
      <w:r w:rsidR="00035169">
        <w:rPr>
          <w:color w:val="000000"/>
          <w:sz w:val="22"/>
          <w:szCs w:val="22"/>
        </w:rPr>
        <w:t xml:space="preserve"> </w:t>
      </w:r>
      <w:r w:rsidR="00973CE7" w:rsidRPr="006D1511">
        <w:rPr>
          <w:color w:val="000000"/>
          <w:sz w:val="22"/>
          <w:szCs w:val="22"/>
        </w:rPr>
        <w:t xml:space="preserve">The </w:t>
      </w:r>
      <w:r w:rsidR="00577987">
        <w:rPr>
          <w:color w:val="000000"/>
          <w:sz w:val="22"/>
          <w:szCs w:val="22"/>
        </w:rPr>
        <w:t>SDSTA</w:t>
      </w:r>
      <w:r w:rsidR="00973CE7" w:rsidRPr="006D1511">
        <w:rPr>
          <w:color w:val="000000"/>
          <w:sz w:val="22"/>
          <w:szCs w:val="22"/>
        </w:rPr>
        <w:t xml:space="preserve"> will be responsible for all work it authorizes the </w:t>
      </w:r>
      <w:r w:rsidR="006D1511" w:rsidRPr="006D1511">
        <w:rPr>
          <w:color w:val="000000"/>
          <w:sz w:val="22"/>
          <w:szCs w:val="22"/>
        </w:rPr>
        <w:t>Contractor</w:t>
      </w:r>
      <w:r w:rsidR="00973CE7" w:rsidRPr="006D1511">
        <w:rPr>
          <w:color w:val="000000"/>
          <w:sz w:val="22"/>
          <w:szCs w:val="22"/>
        </w:rPr>
        <w:t xml:space="preserve"> to perform, up to the date of Notice of Cancellation, and will cover all work in progress.</w:t>
      </w:r>
      <w:r w:rsidR="00035169">
        <w:rPr>
          <w:color w:val="000000"/>
          <w:sz w:val="22"/>
          <w:szCs w:val="22"/>
        </w:rPr>
        <w:t xml:space="preserve"> </w:t>
      </w:r>
      <w:r w:rsidR="00973CE7" w:rsidRPr="006D1511">
        <w:rPr>
          <w:color w:val="000000"/>
          <w:sz w:val="22"/>
          <w:szCs w:val="22"/>
        </w:rPr>
        <w:t xml:space="preserve">In turn, the </w:t>
      </w:r>
      <w:r w:rsidR="00577987">
        <w:rPr>
          <w:color w:val="000000"/>
          <w:sz w:val="22"/>
          <w:szCs w:val="22"/>
        </w:rPr>
        <w:t>SDSTA</w:t>
      </w:r>
      <w:r w:rsidR="00973CE7" w:rsidRPr="006D1511">
        <w:rPr>
          <w:color w:val="000000"/>
          <w:sz w:val="22"/>
          <w:szCs w:val="22"/>
        </w:rPr>
        <w:t xml:space="preserve"> would require the </w:t>
      </w:r>
      <w:r w:rsidR="006D1511" w:rsidRPr="006D1511">
        <w:rPr>
          <w:color w:val="000000"/>
          <w:sz w:val="22"/>
          <w:szCs w:val="22"/>
        </w:rPr>
        <w:t>Contractor</w:t>
      </w:r>
      <w:r w:rsidR="00973CE7" w:rsidRPr="006D1511">
        <w:rPr>
          <w:color w:val="000000"/>
          <w:sz w:val="22"/>
          <w:szCs w:val="22"/>
        </w:rPr>
        <w:t xml:space="preserve"> to make reasonable efforts to limit the </w:t>
      </w:r>
      <w:r w:rsidR="00577987">
        <w:rPr>
          <w:color w:val="000000"/>
          <w:sz w:val="22"/>
          <w:szCs w:val="22"/>
        </w:rPr>
        <w:t>SDSTA</w:t>
      </w:r>
      <w:r w:rsidR="00973CE7" w:rsidRPr="006D1511">
        <w:rPr>
          <w:color w:val="000000"/>
          <w:sz w:val="22"/>
          <w:szCs w:val="22"/>
        </w:rPr>
        <w:t>’s liability for the work in progress.</w:t>
      </w:r>
    </w:p>
    <w:p w14:paraId="1377096B" w14:textId="0F5B4686" w:rsidR="001F0E06" w:rsidRPr="00EE6B91" w:rsidRDefault="001F0E06" w:rsidP="001B1882">
      <w:pPr>
        <w:tabs>
          <w:tab w:val="left" w:pos="1313"/>
        </w:tabs>
        <w:ind w:left="720" w:hanging="360"/>
        <w:rPr>
          <w:sz w:val="22"/>
          <w:szCs w:val="22"/>
        </w:rPr>
      </w:pPr>
    </w:p>
    <w:p w14:paraId="58B10218" w14:textId="77777777" w:rsidR="001F0E06" w:rsidRPr="00EE6B91" w:rsidRDefault="001F0E06" w:rsidP="001B1882">
      <w:pPr>
        <w:tabs>
          <w:tab w:val="left" w:pos="720"/>
          <w:tab w:val="left" w:pos="1080"/>
          <w:tab w:val="left" w:pos="1440"/>
        </w:tabs>
        <w:ind w:left="720" w:hanging="360"/>
        <w:rPr>
          <w:sz w:val="22"/>
          <w:szCs w:val="22"/>
        </w:rPr>
      </w:pPr>
      <w:r w:rsidRPr="00EE6B91">
        <w:rPr>
          <w:sz w:val="22"/>
          <w:szCs w:val="22"/>
        </w:rPr>
        <w:lastRenderedPageBreak/>
        <w:t>B.</w:t>
      </w:r>
      <w:r w:rsidRPr="00EE6B91">
        <w:rPr>
          <w:sz w:val="22"/>
          <w:szCs w:val="22"/>
        </w:rPr>
        <w:tab/>
        <w:t xml:space="preserve">The </w:t>
      </w:r>
      <w:r w:rsidR="00577987">
        <w:rPr>
          <w:sz w:val="22"/>
          <w:szCs w:val="22"/>
        </w:rPr>
        <w:t>SDSTA</w:t>
      </w:r>
      <w:r w:rsidRPr="00EE6B91">
        <w:rPr>
          <w:sz w:val="22"/>
          <w:szCs w:val="22"/>
        </w:rPr>
        <w:t xml:space="preserve"> may terminate this Contract at any time without cause, in whole or in part, upon giving Contractor notice of such termination. Upon such termination, Contractor shall immediately cease </w:t>
      </w:r>
      <w:r w:rsidR="00632777">
        <w:rPr>
          <w:sz w:val="22"/>
          <w:szCs w:val="22"/>
        </w:rPr>
        <w:t>w</w:t>
      </w:r>
      <w:r w:rsidRPr="00EE6B91">
        <w:rPr>
          <w:sz w:val="22"/>
          <w:szCs w:val="22"/>
        </w:rPr>
        <w:t xml:space="preserve">ork and remove from the project site </w:t>
      </w:r>
      <w:proofErr w:type="gramStart"/>
      <w:r w:rsidRPr="00EE6B91">
        <w:rPr>
          <w:sz w:val="22"/>
          <w:szCs w:val="22"/>
        </w:rPr>
        <w:t>all of</w:t>
      </w:r>
      <w:proofErr w:type="gramEnd"/>
      <w:r w:rsidRPr="00EE6B91">
        <w:rPr>
          <w:sz w:val="22"/>
          <w:szCs w:val="22"/>
        </w:rPr>
        <w:t xml:space="preserve"> its labor forces and such of its materials as the </w:t>
      </w:r>
      <w:r w:rsidR="00577987">
        <w:rPr>
          <w:sz w:val="22"/>
          <w:szCs w:val="22"/>
        </w:rPr>
        <w:t>SDSTA</w:t>
      </w:r>
      <w:r w:rsidRPr="00EE6B91">
        <w:rPr>
          <w:sz w:val="22"/>
          <w:szCs w:val="22"/>
        </w:rPr>
        <w:t xml:space="preserve"> elects not to purchase or to assume. Contractor shall receive as full compensation for termination and assignment the following:</w:t>
      </w:r>
    </w:p>
    <w:p w14:paraId="19AA43B7" w14:textId="77777777" w:rsidR="001F0E06" w:rsidRPr="00EE6B91" w:rsidRDefault="001F0E06" w:rsidP="001B1882">
      <w:pPr>
        <w:tabs>
          <w:tab w:val="left" w:pos="360"/>
          <w:tab w:val="left" w:pos="720"/>
          <w:tab w:val="left" w:pos="1080"/>
          <w:tab w:val="left" w:pos="1440"/>
        </w:tabs>
        <w:rPr>
          <w:sz w:val="22"/>
          <w:szCs w:val="22"/>
        </w:rPr>
      </w:pPr>
    </w:p>
    <w:p w14:paraId="33F473A9" w14:textId="77777777" w:rsidR="001F0E06" w:rsidRPr="00EE6B91" w:rsidRDefault="001F0E06" w:rsidP="001B1882">
      <w:pPr>
        <w:tabs>
          <w:tab w:val="left" w:pos="360"/>
          <w:tab w:val="left" w:pos="1080"/>
          <w:tab w:val="left" w:pos="1440"/>
        </w:tabs>
        <w:ind w:left="1080" w:hanging="360"/>
        <w:rPr>
          <w:sz w:val="22"/>
          <w:szCs w:val="22"/>
        </w:rPr>
      </w:pPr>
      <w:r w:rsidRPr="00EE6B91">
        <w:rPr>
          <w:sz w:val="22"/>
          <w:szCs w:val="22"/>
        </w:rPr>
        <w:t>1.</w:t>
      </w:r>
      <w:r w:rsidRPr="00EE6B91">
        <w:rPr>
          <w:sz w:val="22"/>
          <w:szCs w:val="22"/>
        </w:rPr>
        <w:tab/>
        <w:t>All amounts then otherwise due under the terms of this Contract,</w:t>
      </w:r>
    </w:p>
    <w:p w14:paraId="4405EC5E" w14:textId="77777777" w:rsidR="001F0E06" w:rsidRPr="00EE6B91" w:rsidRDefault="001F0E06" w:rsidP="001B1882">
      <w:pPr>
        <w:tabs>
          <w:tab w:val="left" w:pos="360"/>
          <w:tab w:val="left" w:pos="1080"/>
          <w:tab w:val="left" w:pos="1440"/>
        </w:tabs>
        <w:ind w:left="1080" w:hanging="360"/>
        <w:rPr>
          <w:sz w:val="22"/>
          <w:szCs w:val="22"/>
        </w:rPr>
      </w:pPr>
      <w:r w:rsidRPr="00EE6B91">
        <w:rPr>
          <w:sz w:val="22"/>
          <w:szCs w:val="22"/>
        </w:rPr>
        <w:t>2.</w:t>
      </w:r>
      <w:r w:rsidRPr="00EE6B91">
        <w:rPr>
          <w:sz w:val="22"/>
          <w:szCs w:val="22"/>
        </w:rPr>
        <w:tab/>
        <w:t xml:space="preserve">Amounts due for work performed </w:t>
      </w:r>
      <w:proofErr w:type="gramStart"/>
      <w:r w:rsidRPr="00EE6B91">
        <w:rPr>
          <w:sz w:val="22"/>
          <w:szCs w:val="22"/>
        </w:rPr>
        <w:t>subsequent to</w:t>
      </w:r>
      <w:proofErr w:type="gramEnd"/>
      <w:r w:rsidRPr="00EE6B91">
        <w:rPr>
          <w:sz w:val="22"/>
          <w:szCs w:val="22"/>
        </w:rPr>
        <w:t xml:space="preserve"> the latest Request for Payment through the date of termination,</w:t>
      </w:r>
    </w:p>
    <w:p w14:paraId="3249A10D" w14:textId="77777777" w:rsidR="001F0E06" w:rsidRDefault="001F0E06" w:rsidP="001B1882">
      <w:pPr>
        <w:tabs>
          <w:tab w:val="left" w:pos="360"/>
          <w:tab w:val="left" w:pos="1080"/>
          <w:tab w:val="left" w:pos="1440"/>
        </w:tabs>
        <w:ind w:left="1080" w:hanging="360"/>
        <w:rPr>
          <w:sz w:val="22"/>
          <w:szCs w:val="22"/>
        </w:rPr>
      </w:pPr>
      <w:r w:rsidRPr="00EE6B91">
        <w:rPr>
          <w:sz w:val="22"/>
          <w:szCs w:val="22"/>
        </w:rPr>
        <w:t>3.</w:t>
      </w:r>
      <w:r w:rsidRPr="00EE6B91">
        <w:rPr>
          <w:sz w:val="22"/>
          <w:szCs w:val="22"/>
        </w:rPr>
        <w:tab/>
        <w:t xml:space="preserve">Reasonable compensation for the actual cost of demobilization incurred by Contractor as a direct result of such termination. Contractor shall not be entitled to any compensation for lost profits or for any other type of contractual compensation or damage other than those provided by the preceding sentence. Upon payment of the foregoing, the </w:t>
      </w:r>
      <w:r w:rsidR="00577987">
        <w:rPr>
          <w:sz w:val="22"/>
          <w:szCs w:val="22"/>
        </w:rPr>
        <w:t>SDSTA</w:t>
      </w:r>
      <w:r w:rsidRPr="00EE6B91">
        <w:rPr>
          <w:sz w:val="22"/>
          <w:szCs w:val="22"/>
        </w:rPr>
        <w:t xml:space="preserve"> shall have no further obligations to Contractor of any nature.</w:t>
      </w:r>
    </w:p>
    <w:p w14:paraId="4DB42D77" w14:textId="77777777" w:rsidR="000F27EB" w:rsidRDefault="000F27EB" w:rsidP="001B1882">
      <w:pPr>
        <w:tabs>
          <w:tab w:val="left" w:pos="360"/>
          <w:tab w:val="left" w:pos="1080"/>
          <w:tab w:val="left" w:pos="1440"/>
        </w:tabs>
        <w:ind w:left="1080" w:hanging="360"/>
        <w:rPr>
          <w:sz w:val="22"/>
          <w:szCs w:val="22"/>
        </w:rPr>
      </w:pPr>
    </w:p>
    <w:p w14:paraId="4111AF60" w14:textId="77777777" w:rsidR="001F0E06" w:rsidRPr="00495137" w:rsidRDefault="001F0E06" w:rsidP="001B1882">
      <w:pPr>
        <w:tabs>
          <w:tab w:val="left" w:pos="360"/>
          <w:tab w:val="left" w:pos="720"/>
          <w:tab w:val="left" w:pos="1080"/>
          <w:tab w:val="left" w:pos="1440"/>
        </w:tabs>
        <w:rPr>
          <w:b/>
          <w:sz w:val="22"/>
          <w:szCs w:val="22"/>
        </w:rPr>
      </w:pPr>
      <w:r w:rsidRPr="00495137">
        <w:rPr>
          <w:b/>
          <w:sz w:val="22"/>
          <w:szCs w:val="22"/>
        </w:rPr>
        <w:t>XVI.</w:t>
      </w:r>
      <w:r w:rsidR="0013395C" w:rsidRPr="00495137">
        <w:rPr>
          <w:b/>
          <w:sz w:val="22"/>
          <w:szCs w:val="22"/>
        </w:rPr>
        <w:tab/>
      </w:r>
      <w:r w:rsidRPr="00495137">
        <w:rPr>
          <w:b/>
          <w:sz w:val="22"/>
          <w:szCs w:val="22"/>
        </w:rPr>
        <w:t xml:space="preserve">TERMINATION FOR DEFAULT </w:t>
      </w:r>
    </w:p>
    <w:p w14:paraId="5E81D1E3" w14:textId="77777777" w:rsidR="001F0E06" w:rsidRPr="00EE6B91" w:rsidRDefault="001F0E06" w:rsidP="001B1882">
      <w:pPr>
        <w:tabs>
          <w:tab w:val="left" w:pos="360"/>
          <w:tab w:val="left" w:pos="720"/>
          <w:tab w:val="left" w:pos="1080"/>
          <w:tab w:val="left" w:pos="1440"/>
        </w:tabs>
        <w:rPr>
          <w:sz w:val="22"/>
          <w:szCs w:val="22"/>
        </w:rPr>
      </w:pPr>
    </w:p>
    <w:p w14:paraId="355DCD67" w14:textId="77777777" w:rsidR="001F0E06" w:rsidRPr="00EE6B91" w:rsidRDefault="001F0E06" w:rsidP="001B1882">
      <w:pPr>
        <w:tabs>
          <w:tab w:val="left" w:pos="360"/>
          <w:tab w:val="left" w:pos="720"/>
          <w:tab w:val="left" w:pos="1080"/>
          <w:tab w:val="left" w:pos="1440"/>
        </w:tabs>
        <w:rPr>
          <w:sz w:val="22"/>
          <w:szCs w:val="22"/>
        </w:rPr>
      </w:pPr>
      <w:r w:rsidRPr="00EE6B91">
        <w:rPr>
          <w:sz w:val="22"/>
          <w:szCs w:val="22"/>
        </w:rPr>
        <w:t xml:space="preserve">If Contractor is in default under the Contract Documents, the </w:t>
      </w:r>
      <w:r w:rsidR="00577987">
        <w:rPr>
          <w:sz w:val="22"/>
          <w:szCs w:val="22"/>
        </w:rPr>
        <w:t>SDSTA</w:t>
      </w:r>
      <w:r w:rsidRPr="00EE6B91">
        <w:rPr>
          <w:sz w:val="22"/>
          <w:szCs w:val="22"/>
        </w:rPr>
        <w:t xml:space="preserve"> may, without prejudice to any other right or remedy and upon written notice to the Contractor, terminate the Contract.</w:t>
      </w:r>
    </w:p>
    <w:p w14:paraId="6A9DBD62" w14:textId="77777777" w:rsidR="001F0E06" w:rsidRPr="00495137" w:rsidRDefault="001F0E06" w:rsidP="001B1882">
      <w:pPr>
        <w:tabs>
          <w:tab w:val="left" w:pos="360"/>
          <w:tab w:val="left" w:pos="720"/>
          <w:tab w:val="left" w:pos="1080"/>
          <w:tab w:val="left" w:pos="1440"/>
        </w:tabs>
        <w:rPr>
          <w:b/>
          <w:sz w:val="22"/>
          <w:szCs w:val="22"/>
        </w:rPr>
      </w:pPr>
    </w:p>
    <w:p w14:paraId="4077580E" w14:textId="77777777" w:rsidR="001F0E06" w:rsidRPr="00495137" w:rsidRDefault="001F0E06" w:rsidP="001B1882">
      <w:pPr>
        <w:tabs>
          <w:tab w:val="left" w:pos="360"/>
          <w:tab w:val="left" w:pos="720"/>
          <w:tab w:val="left" w:pos="1080"/>
          <w:tab w:val="left" w:pos="1440"/>
        </w:tabs>
        <w:rPr>
          <w:b/>
          <w:sz w:val="22"/>
          <w:szCs w:val="22"/>
        </w:rPr>
      </w:pPr>
      <w:r w:rsidRPr="00495137">
        <w:rPr>
          <w:b/>
          <w:sz w:val="22"/>
          <w:szCs w:val="22"/>
        </w:rPr>
        <w:t>XVII.</w:t>
      </w:r>
      <w:r w:rsidR="0013395C" w:rsidRPr="00495137">
        <w:rPr>
          <w:b/>
          <w:sz w:val="22"/>
          <w:szCs w:val="22"/>
        </w:rPr>
        <w:tab/>
      </w:r>
      <w:r w:rsidRPr="00495137">
        <w:rPr>
          <w:b/>
          <w:sz w:val="22"/>
          <w:szCs w:val="22"/>
        </w:rPr>
        <w:t>DISPUTES</w:t>
      </w:r>
    </w:p>
    <w:p w14:paraId="3D79E9CD" w14:textId="77777777" w:rsidR="001F0E06" w:rsidRPr="00EE6B91" w:rsidRDefault="001F0E06" w:rsidP="001B1882">
      <w:pPr>
        <w:tabs>
          <w:tab w:val="left" w:pos="360"/>
          <w:tab w:val="left" w:pos="720"/>
          <w:tab w:val="left" w:pos="1080"/>
          <w:tab w:val="left" w:pos="1440"/>
        </w:tabs>
        <w:rPr>
          <w:sz w:val="22"/>
          <w:szCs w:val="22"/>
        </w:rPr>
      </w:pPr>
    </w:p>
    <w:p w14:paraId="090B39B7" w14:textId="77777777" w:rsidR="001F0E06" w:rsidRPr="00EE6B91" w:rsidRDefault="001F0E06" w:rsidP="001B1882">
      <w:pPr>
        <w:tabs>
          <w:tab w:val="left" w:pos="720"/>
          <w:tab w:val="left" w:pos="1080"/>
          <w:tab w:val="left" w:pos="1440"/>
        </w:tabs>
        <w:ind w:left="720" w:hanging="360"/>
        <w:rPr>
          <w:sz w:val="22"/>
          <w:szCs w:val="22"/>
        </w:rPr>
      </w:pPr>
      <w:r w:rsidRPr="00EE6B91">
        <w:rPr>
          <w:sz w:val="22"/>
          <w:szCs w:val="22"/>
        </w:rPr>
        <w:t>A.</w:t>
      </w:r>
      <w:r w:rsidRPr="00EE6B91">
        <w:rPr>
          <w:sz w:val="22"/>
          <w:szCs w:val="22"/>
        </w:rPr>
        <w:tab/>
        <w:t>Governing Law: The Contract shall be governed by South Dakota law.</w:t>
      </w:r>
    </w:p>
    <w:p w14:paraId="0EB1C599" w14:textId="77777777" w:rsidR="001F0E06" w:rsidRPr="00EE6B91" w:rsidRDefault="001F0E06" w:rsidP="001B1882">
      <w:pPr>
        <w:tabs>
          <w:tab w:val="left" w:pos="720"/>
          <w:tab w:val="left" w:pos="1080"/>
          <w:tab w:val="left" w:pos="1440"/>
        </w:tabs>
        <w:ind w:left="720" w:hanging="360"/>
        <w:rPr>
          <w:sz w:val="22"/>
          <w:szCs w:val="22"/>
        </w:rPr>
      </w:pPr>
    </w:p>
    <w:p w14:paraId="54F64730" w14:textId="77777777" w:rsidR="001F0E06" w:rsidRPr="00EE6B91" w:rsidRDefault="001F0E06" w:rsidP="001B1882">
      <w:pPr>
        <w:tabs>
          <w:tab w:val="left" w:pos="720"/>
          <w:tab w:val="left" w:pos="1080"/>
          <w:tab w:val="left" w:pos="1440"/>
        </w:tabs>
        <w:ind w:left="720" w:hanging="360"/>
        <w:rPr>
          <w:sz w:val="22"/>
          <w:szCs w:val="22"/>
        </w:rPr>
      </w:pPr>
      <w:r w:rsidRPr="00EE6B91">
        <w:rPr>
          <w:sz w:val="22"/>
          <w:szCs w:val="22"/>
        </w:rPr>
        <w:t>B.</w:t>
      </w:r>
      <w:r w:rsidRPr="00EE6B91">
        <w:rPr>
          <w:sz w:val="22"/>
          <w:szCs w:val="22"/>
        </w:rPr>
        <w:tab/>
        <w:t>Claims for Damages: Should either party to the Contract suffer injury or damage because of any act or omission of the other party or of any of the other party’s employees, agents or others for whose acts the other party is legally liable, claim shall be made in writing to such other party within 14 days after the first observance of such injury or damage.</w:t>
      </w:r>
    </w:p>
    <w:p w14:paraId="0715D6A8" w14:textId="77777777" w:rsidR="001F0E06" w:rsidRPr="00EE6B91" w:rsidRDefault="001F0E06" w:rsidP="001B1882">
      <w:pPr>
        <w:tabs>
          <w:tab w:val="left" w:pos="720"/>
          <w:tab w:val="left" w:pos="1080"/>
          <w:tab w:val="left" w:pos="1440"/>
        </w:tabs>
        <w:ind w:left="720" w:hanging="360"/>
        <w:rPr>
          <w:sz w:val="22"/>
          <w:szCs w:val="22"/>
        </w:rPr>
      </w:pPr>
    </w:p>
    <w:p w14:paraId="6BD892D1" w14:textId="77777777" w:rsidR="001F0E06" w:rsidRPr="00EE6B91" w:rsidRDefault="001F0E06" w:rsidP="001B1882">
      <w:pPr>
        <w:tabs>
          <w:tab w:val="left" w:pos="720"/>
          <w:tab w:val="left" w:pos="1080"/>
          <w:tab w:val="left" w:pos="1440"/>
        </w:tabs>
        <w:ind w:left="720" w:hanging="360"/>
        <w:rPr>
          <w:sz w:val="22"/>
          <w:szCs w:val="22"/>
        </w:rPr>
      </w:pPr>
      <w:r w:rsidRPr="00EE6B91">
        <w:rPr>
          <w:sz w:val="22"/>
          <w:szCs w:val="22"/>
        </w:rPr>
        <w:t>C.</w:t>
      </w:r>
      <w:r w:rsidRPr="00EE6B91">
        <w:rPr>
          <w:sz w:val="22"/>
          <w:szCs w:val="22"/>
        </w:rPr>
        <w:tab/>
        <w:t xml:space="preserve">All claims, counterclaims, disputes or other matters in question between the </w:t>
      </w:r>
      <w:r w:rsidR="00577987">
        <w:rPr>
          <w:sz w:val="22"/>
          <w:szCs w:val="22"/>
        </w:rPr>
        <w:t>SDSTA</w:t>
      </w:r>
      <w:r w:rsidRPr="00EE6B91">
        <w:rPr>
          <w:sz w:val="22"/>
          <w:szCs w:val="22"/>
        </w:rPr>
        <w:t xml:space="preserve"> and the Contractor arising out of, or relating to this Contract, or the breach thereof, will be decided in the state courts of South Dakota.</w:t>
      </w:r>
      <w:r w:rsidR="002449D0">
        <w:rPr>
          <w:sz w:val="22"/>
          <w:szCs w:val="22"/>
        </w:rPr>
        <w:t xml:space="preserve"> Contractor irrevocably and unconditionally agrees to the exclusive jurisdiction of said courts and waives any objection thereto based on the doctrine of forum nonconveniens.</w:t>
      </w:r>
    </w:p>
    <w:p w14:paraId="6E854712" w14:textId="77777777" w:rsidR="001F0E06" w:rsidRPr="00EE6B91" w:rsidRDefault="001F0E06" w:rsidP="001B1882">
      <w:pPr>
        <w:tabs>
          <w:tab w:val="left" w:pos="720"/>
          <w:tab w:val="left" w:pos="1080"/>
          <w:tab w:val="left" w:pos="1440"/>
        </w:tabs>
        <w:ind w:left="720" w:hanging="360"/>
        <w:rPr>
          <w:sz w:val="22"/>
          <w:szCs w:val="22"/>
        </w:rPr>
      </w:pPr>
    </w:p>
    <w:p w14:paraId="0A047427" w14:textId="77777777" w:rsidR="001F0E06" w:rsidRPr="00EE6B91" w:rsidRDefault="001F0E06" w:rsidP="001B1882">
      <w:pPr>
        <w:tabs>
          <w:tab w:val="left" w:pos="720"/>
          <w:tab w:val="left" w:pos="1080"/>
          <w:tab w:val="left" w:pos="1440"/>
        </w:tabs>
        <w:ind w:left="720" w:hanging="360"/>
        <w:rPr>
          <w:sz w:val="22"/>
          <w:szCs w:val="22"/>
        </w:rPr>
      </w:pPr>
      <w:r w:rsidRPr="00EE6B91">
        <w:rPr>
          <w:sz w:val="22"/>
          <w:szCs w:val="22"/>
        </w:rPr>
        <w:t>D.</w:t>
      </w:r>
      <w:r w:rsidRPr="00EE6B91">
        <w:rPr>
          <w:sz w:val="22"/>
          <w:szCs w:val="22"/>
        </w:rPr>
        <w:tab/>
        <w:t xml:space="preserve">Contractor shall carry on the Work and maintain its progress during any dispute or litigation proceedings, and the </w:t>
      </w:r>
      <w:r w:rsidR="00577987">
        <w:rPr>
          <w:sz w:val="22"/>
          <w:szCs w:val="22"/>
        </w:rPr>
        <w:t>SDSTA</w:t>
      </w:r>
      <w:r w:rsidRPr="00EE6B91">
        <w:rPr>
          <w:sz w:val="22"/>
          <w:szCs w:val="22"/>
        </w:rPr>
        <w:t xml:space="preserve"> shall continue to make payments to the Contractor to the extent required by the Contract Documents and South Dakota law.</w:t>
      </w:r>
    </w:p>
    <w:p w14:paraId="67E8C452" w14:textId="77777777" w:rsidR="001F0E06" w:rsidRPr="00495137" w:rsidRDefault="001F0E06" w:rsidP="001B1882">
      <w:pPr>
        <w:tabs>
          <w:tab w:val="left" w:pos="360"/>
          <w:tab w:val="left" w:pos="720"/>
          <w:tab w:val="left" w:pos="1080"/>
          <w:tab w:val="left" w:pos="1440"/>
        </w:tabs>
        <w:rPr>
          <w:b/>
          <w:sz w:val="22"/>
          <w:szCs w:val="22"/>
        </w:rPr>
      </w:pPr>
    </w:p>
    <w:p w14:paraId="67C07AEB" w14:textId="1359F6A7" w:rsidR="001F0E06" w:rsidRPr="00495137" w:rsidRDefault="00542C2D" w:rsidP="00520904">
      <w:pPr>
        <w:tabs>
          <w:tab w:val="left" w:pos="720"/>
        </w:tabs>
        <w:rPr>
          <w:b/>
          <w:sz w:val="22"/>
          <w:szCs w:val="22"/>
        </w:rPr>
      </w:pPr>
      <w:r w:rsidRPr="00495137">
        <w:rPr>
          <w:b/>
          <w:sz w:val="22"/>
          <w:szCs w:val="22"/>
        </w:rPr>
        <w:t>X</w:t>
      </w:r>
      <w:r w:rsidR="0013395C" w:rsidRPr="00495137">
        <w:rPr>
          <w:b/>
          <w:sz w:val="22"/>
          <w:szCs w:val="22"/>
        </w:rPr>
        <w:t>VIII</w:t>
      </w:r>
      <w:r w:rsidR="001F0E06" w:rsidRPr="00495137">
        <w:rPr>
          <w:b/>
          <w:sz w:val="22"/>
          <w:szCs w:val="22"/>
        </w:rPr>
        <w:t>.</w:t>
      </w:r>
      <w:r w:rsidR="0013395C" w:rsidRPr="00495137">
        <w:rPr>
          <w:b/>
          <w:sz w:val="22"/>
          <w:szCs w:val="22"/>
        </w:rPr>
        <w:tab/>
      </w:r>
      <w:r w:rsidR="001F0E06" w:rsidRPr="00495137">
        <w:rPr>
          <w:b/>
          <w:sz w:val="22"/>
          <w:szCs w:val="22"/>
        </w:rPr>
        <w:t>NOTICE</w:t>
      </w:r>
    </w:p>
    <w:p w14:paraId="5E38703F" w14:textId="77777777" w:rsidR="001F0E06" w:rsidRPr="00EE6B91" w:rsidRDefault="001F0E06" w:rsidP="001B1882">
      <w:pPr>
        <w:tabs>
          <w:tab w:val="left" w:pos="360"/>
          <w:tab w:val="left" w:pos="720"/>
          <w:tab w:val="left" w:pos="1080"/>
          <w:tab w:val="left" w:pos="1440"/>
        </w:tabs>
        <w:rPr>
          <w:sz w:val="22"/>
          <w:szCs w:val="22"/>
        </w:rPr>
      </w:pPr>
    </w:p>
    <w:p w14:paraId="363709CA" w14:textId="77777777" w:rsidR="001F0E06" w:rsidRPr="00EE6B91" w:rsidRDefault="001F0E06" w:rsidP="001B1882">
      <w:pPr>
        <w:tabs>
          <w:tab w:val="left" w:pos="360"/>
          <w:tab w:val="left" w:pos="720"/>
          <w:tab w:val="left" w:pos="1080"/>
          <w:tab w:val="left" w:pos="1440"/>
        </w:tabs>
        <w:rPr>
          <w:sz w:val="22"/>
          <w:szCs w:val="22"/>
        </w:rPr>
      </w:pPr>
      <w:r w:rsidRPr="00EE6B91">
        <w:rPr>
          <w:sz w:val="22"/>
          <w:szCs w:val="22"/>
        </w:rPr>
        <w:t xml:space="preserve">All notices, demands and other communications required by the Contract Documents shall be in writing and shall be deemed to have been duly given if </w:t>
      </w:r>
      <w:r w:rsidR="00831456">
        <w:rPr>
          <w:sz w:val="22"/>
          <w:szCs w:val="22"/>
        </w:rPr>
        <w:t xml:space="preserve">emailed, </w:t>
      </w:r>
      <w:r w:rsidRPr="00EE6B91">
        <w:rPr>
          <w:sz w:val="22"/>
          <w:szCs w:val="22"/>
        </w:rPr>
        <w:t>personally delivered or mailed first class, postage prepaid:</w:t>
      </w:r>
    </w:p>
    <w:p w14:paraId="787F493F" w14:textId="77777777" w:rsidR="00EE6B91" w:rsidRPr="00EE6B91" w:rsidRDefault="00EE6B91" w:rsidP="001B1882">
      <w:pPr>
        <w:tabs>
          <w:tab w:val="left" w:pos="360"/>
          <w:tab w:val="left" w:pos="720"/>
          <w:tab w:val="left" w:pos="1080"/>
          <w:tab w:val="left" w:pos="1440"/>
        </w:tabs>
        <w:rPr>
          <w:sz w:val="22"/>
          <w:szCs w:val="22"/>
        </w:rPr>
      </w:pPr>
    </w:p>
    <w:p w14:paraId="4629DEF0" w14:textId="77777777" w:rsidR="001F0E06" w:rsidRPr="00EE6B91" w:rsidRDefault="001F0E06" w:rsidP="001B1882">
      <w:pPr>
        <w:numPr>
          <w:ilvl w:val="0"/>
          <w:numId w:val="1"/>
        </w:numPr>
        <w:tabs>
          <w:tab w:val="left" w:pos="360"/>
          <w:tab w:val="left" w:pos="720"/>
          <w:tab w:val="left" w:pos="1080"/>
          <w:tab w:val="left" w:pos="1440"/>
        </w:tabs>
        <w:rPr>
          <w:b/>
          <w:bCs/>
          <w:sz w:val="22"/>
          <w:szCs w:val="22"/>
        </w:rPr>
      </w:pPr>
      <w:r w:rsidRPr="00EE6B91">
        <w:rPr>
          <w:b/>
          <w:bCs/>
          <w:sz w:val="22"/>
          <w:szCs w:val="22"/>
        </w:rPr>
        <w:t>If to Contractor:</w:t>
      </w:r>
    </w:p>
    <w:p w14:paraId="4F5A6A23" w14:textId="77777777" w:rsidR="009E0FA7" w:rsidRPr="00CC4E8B" w:rsidRDefault="00D202F6" w:rsidP="00520904">
      <w:pPr>
        <w:ind w:left="2160"/>
        <w:rPr>
          <w:sz w:val="22"/>
          <w:szCs w:val="22"/>
          <w:highlight w:val="yellow"/>
        </w:rPr>
      </w:pPr>
      <w:r w:rsidRPr="00CC4E8B">
        <w:rPr>
          <w:sz w:val="22"/>
          <w:szCs w:val="22"/>
          <w:highlight w:val="yellow"/>
        </w:rPr>
        <w:t>Name</w:t>
      </w:r>
    </w:p>
    <w:p w14:paraId="5AA6AF75" w14:textId="77777777" w:rsidR="009E0FA7" w:rsidRPr="00CC4E8B" w:rsidRDefault="00D202F6" w:rsidP="00520904">
      <w:pPr>
        <w:ind w:left="2160"/>
        <w:rPr>
          <w:sz w:val="22"/>
          <w:szCs w:val="22"/>
          <w:highlight w:val="yellow"/>
        </w:rPr>
      </w:pPr>
      <w:r w:rsidRPr="00CC4E8B">
        <w:rPr>
          <w:sz w:val="22"/>
          <w:szCs w:val="22"/>
          <w:highlight w:val="yellow"/>
        </w:rPr>
        <w:t>Company</w:t>
      </w:r>
    </w:p>
    <w:p w14:paraId="47A6072D" w14:textId="77777777" w:rsidR="00E52EEB" w:rsidRPr="00CC4E8B" w:rsidRDefault="00D202F6" w:rsidP="00520904">
      <w:pPr>
        <w:ind w:left="2160"/>
        <w:rPr>
          <w:sz w:val="22"/>
          <w:szCs w:val="22"/>
          <w:highlight w:val="yellow"/>
        </w:rPr>
      </w:pPr>
      <w:r w:rsidRPr="00CC4E8B">
        <w:rPr>
          <w:sz w:val="22"/>
          <w:szCs w:val="22"/>
          <w:highlight w:val="yellow"/>
        </w:rPr>
        <w:t>Street or PO Address</w:t>
      </w:r>
    </w:p>
    <w:p w14:paraId="476E23DC" w14:textId="77777777" w:rsidR="00E52EEB" w:rsidRPr="00CC4E8B" w:rsidRDefault="00D202F6" w:rsidP="00520904">
      <w:pPr>
        <w:ind w:left="2160"/>
        <w:rPr>
          <w:sz w:val="22"/>
          <w:szCs w:val="22"/>
          <w:highlight w:val="yellow"/>
        </w:rPr>
      </w:pPr>
      <w:r w:rsidRPr="00CC4E8B">
        <w:rPr>
          <w:sz w:val="22"/>
          <w:szCs w:val="22"/>
          <w:highlight w:val="yellow"/>
        </w:rPr>
        <w:t>City, State Zip Code</w:t>
      </w:r>
    </w:p>
    <w:p w14:paraId="676298F1" w14:textId="03577D79" w:rsidR="00831456" w:rsidRPr="000C7C26" w:rsidRDefault="00831456" w:rsidP="00520904">
      <w:pPr>
        <w:ind w:left="2160"/>
        <w:rPr>
          <w:sz w:val="22"/>
          <w:szCs w:val="22"/>
        </w:rPr>
      </w:pPr>
      <w:r w:rsidRPr="00CC4E8B">
        <w:rPr>
          <w:sz w:val="22"/>
          <w:szCs w:val="22"/>
          <w:highlight w:val="yellow"/>
        </w:rPr>
        <w:t>Email address</w:t>
      </w:r>
    </w:p>
    <w:p w14:paraId="4C925694" w14:textId="7D5823D4" w:rsidR="0006054E" w:rsidRDefault="0006054E" w:rsidP="00520904">
      <w:pPr>
        <w:tabs>
          <w:tab w:val="left" w:pos="360"/>
          <w:tab w:val="left" w:pos="720"/>
          <w:tab w:val="left" w:pos="1080"/>
          <w:tab w:val="left" w:pos="1440"/>
        </w:tabs>
      </w:pPr>
    </w:p>
    <w:p w14:paraId="25103D5D" w14:textId="77777777" w:rsidR="0006054E" w:rsidRDefault="0006054E" w:rsidP="001B1882">
      <w:pPr>
        <w:numPr>
          <w:ilvl w:val="0"/>
          <w:numId w:val="1"/>
        </w:numPr>
        <w:tabs>
          <w:tab w:val="left" w:pos="360"/>
          <w:tab w:val="left" w:pos="720"/>
          <w:tab w:val="left" w:pos="1080"/>
          <w:tab w:val="left" w:pos="1440"/>
        </w:tabs>
        <w:rPr>
          <w:b/>
          <w:bCs/>
          <w:sz w:val="22"/>
          <w:szCs w:val="22"/>
        </w:rPr>
      </w:pPr>
      <w:r w:rsidRPr="00ED65A1">
        <w:rPr>
          <w:b/>
          <w:bCs/>
          <w:sz w:val="22"/>
          <w:szCs w:val="22"/>
        </w:rPr>
        <w:t xml:space="preserve">If to </w:t>
      </w:r>
      <w:r w:rsidR="00577987">
        <w:rPr>
          <w:b/>
          <w:bCs/>
          <w:sz w:val="22"/>
          <w:szCs w:val="22"/>
        </w:rPr>
        <w:t>SDSTA</w:t>
      </w:r>
      <w:r w:rsidRPr="00ED65A1">
        <w:rPr>
          <w:b/>
          <w:bCs/>
          <w:sz w:val="22"/>
          <w:szCs w:val="22"/>
        </w:rPr>
        <w:t>:</w:t>
      </w:r>
    </w:p>
    <w:p w14:paraId="7B0EEB34" w14:textId="73D410B0" w:rsidR="000C7C26" w:rsidRPr="00F039DE" w:rsidRDefault="000C7C26" w:rsidP="00520904">
      <w:pPr>
        <w:pStyle w:val="ListParagraph"/>
        <w:tabs>
          <w:tab w:val="left" w:pos="5760"/>
        </w:tabs>
        <w:ind w:left="2160"/>
        <w:rPr>
          <w:bCs/>
          <w:sz w:val="22"/>
          <w:szCs w:val="22"/>
        </w:rPr>
      </w:pPr>
      <w:r w:rsidRPr="00F039DE">
        <w:rPr>
          <w:bCs/>
          <w:sz w:val="22"/>
          <w:szCs w:val="22"/>
        </w:rPr>
        <w:t>Mike Headley</w:t>
      </w:r>
      <w:r w:rsidRPr="00F039DE">
        <w:rPr>
          <w:bCs/>
          <w:sz w:val="22"/>
          <w:szCs w:val="22"/>
        </w:rPr>
        <w:tab/>
      </w:r>
      <w:r w:rsidR="00CB0EDC">
        <w:rPr>
          <w:bCs/>
          <w:sz w:val="22"/>
          <w:szCs w:val="22"/>
        </w:rPr>
        <w:t>T</w:t>
      </w:r>
      <w:r w:rsidRPr="00F039DE">
        <w:rPr>
          <w:bCs/>
          <w:sz w:val="22"/>
          <w:szCs w:val="22"/>
        </w:rPr>
        <w:t>imothy M. Engel</w:t>
      </w:r>
    </w:p>
    <w:p w14:paraId="0662229B" w14:textId="2A9F7CCE" w:rsidR="000C7C26" w:rsidRPr="00F039DE" w:rsidRDefault="000C7C26" w:rsidP="00520904">
      <w:pPr>
        <w:pStyle w:val="ListParagraph"/>
        <w:tabs>
          <w:tab w:val="left" w:pos="5760"/>
        </w:tabs>
        <w:ind w:left="2160"/>
        <w:rPr>
          <w:bCs/>
          <w:sz w:val="22"/>
          <w:szCs w:val="22"/>
        </w:rPr>
      </w:pPr>
      <w:r w:rsidRPr="00F039DE">
        <w:rPr>
          <w:bCs/>
          <w:sz w:val="22"/>
          <w:szCs w:val="22"/>
        </w:rPr>
        <w:t>Executive Director</w:t>
      </w:r>
      <w:r w:rsidRPr="00F039DE">
        <w:rPr>
          <w:bCs/>
          <w:sz w:val="22"/>
          <w:szCs w:val="22"/>
        </w:rPr>
        <w:tab/>
        <w:t>Counsel for the SDSTA</w:t>
      </w:r>
    </w:p>
    <w:p w14:paraId="7DD63965" w14:textId="2DBE9952" w:rsidR="000C7C26" w:rsidRPr="00F039DE" w:rsidRDefault="000C7C26" w:rsidP="00520904">
      <w:pPr>
        <w:pStyle w:val="ListParagraph"/>
        <w:tabs>
          <w:tab w:val="left" w:pos="5760"/>
        </w:tabs>
        <w:ind w:left="2160"/>
        <w:rPr>
          <w:bCs/>
          <w:sz w:val="22"/>
          <w:szCs w:val="22"/>
        </w:rPr>
      </w:pPr>
      <w:r w:rsidRPr="00F039DE">
        <w:rPr>
          <w:bCs/>
          <w:sz w:val="22"/>
          <w:szCs w:val="22"/>
        </w:rPr>
        <w:t>630 East Summit Street</w:t>
      </w:r>
      <w:r w:rsidR="006E555F">
        <w:rPr>
          <w:bCs/>
          <w:sz w:val="22"/>
          <w:szCs w:val="22"/>
        </w:rPr>
        <w:tab/>
      </w:r>
      <w:r w:rsidRPr="00F039DE">
        <w:rPr>
          <w:bCs/>
          <w:sz w:val="22"/>
          <w:szCs w:val="22"/>
        </w:rPr>
        <w:t>503 S. Pierre Street, P.O. Box 160</w:t>
      </w:r>
    </w:p>
    <w:p w14:paraId="1E64D486" w14:textId="72903E25" w:rsidR="000C7C26" w:rsidRDefault="000C7C26" w:rsidP="00520904">
      <w:pPr>
        <w:pStyle w:val="ListParagraph"/>
        <w:tabs>
          <w:tab w:val="left" w:pos="5760"/>
        </w:tabs>
        <w:ind w:left="2160"/>
        <w:rPr>
          <w:bCs/>
          <w:sz w:val="22"/>
          <w:szCs w:val="22"/>
        </w:rPr>
      </w:pPr>
      <w:r w:rsidRPr="00F039DE">
        <w:rPr>
          <w:bCs/>
          <w:sz w:val="22"/>
          <w:szCs w:val="22"/>
        </w:rPr>
        <w:t>Lead, SD 57754</w:t>
      </w:r>
      <w:r w:rsidR="006E555F">
        <w:rPr>
          <w:bCs/>
          <w:sz w:val="22"/>
          <w:szCs w:val="22"/>
        </w:rPr>
        <w:tab/>
      </w:r>
      <w:r w:rsidRPr="00F039DE">
        <w:rPr>
          <w:bCs/>
          <w:sz w:val="22"/>
          <w:szCs w:val="22"/>
        </w:rPr>
        <w:t>Pierre, SD  57501</w:t>
      </w:r>
    </w:p>
    <w:p w14:paraId="1D39E3D6" w14:textId="74F03157" w:rsidR="00264CFB" w:rsidRDefault="00495137" w:rsidP="00520904">
      <w:pPr>
        <w:ind w:left="2160"/>
        <w:rPr>
          <w:bCs/>
          <w:sz w:val="22"/>
          <w:szCs w:val="22"/>
        </w:rPr>
      </w:pPr>
      <w:hyperlink r:id="rId11" w:history="1">
        <w:r w:rsidRPr="00541241">
          <w:rPr>
            <w:rStyle w:val="Hyperlink"/>
            <w:bCs/>
            <w:sz w:val="22"/>
            <w:szCs w:val="22"/>
          </w:rPr>
          <w:t>MHeadley@sanfordlab.org</w:t>
        </w:r>
      </w:hyperlink>
      <w:r w:rsidR="000112F4" w:rsidRPr="000112F4">
        <w:rPr>
          <w:rStyle w:val="Hyperlink"/>
          <w:bCs/>
          <w:sz w:val="22"/>
          <w:szCs w:val="22"/>
          <w:u w:val="none"/>
        </w:rPr>
        <w:tab/>
      </w:r>
      <w:r w:rsidR="000112F4" w:rsidRPr="000112F4">
        <w:rPr>
          <w:rStyle w:val="Hyperlink"/>
          <w:bCs/>
          <w:sz w:val="22"/>
          <w:szCs w:val="22"/>
          <w:u w:val="none"/>
        </w:rPr>
        <w:tab/>
      </w:r>
      <w:r w:rsidR="000112F4">
        <w:rPr>
          <w:rStyle w:val="Hyperlink"/>
          <w:bCs/>
          <w:sz w:val="22"/>
          <w:szCs w:val="22"/>
        </w:rPr>
        <w:t>tme@mayadam.net</w:t>
      </w:r>
    </w:p>
    <w:p w14:paraId="50E64356" w14:textId="77777777" w:rsidR="00264CFB" w:rsidRDefault="00264CFB" w:rsidP="001B1882">
      <w:pPr>
        <w:tabs>
          <w:tab w:val="left" w:pos="360"/>
          <w:tab w:val="left" w:pos="720"/>
          <w:tab w:val="left" w:pos="1080"/>
          <w:tab w:val="left" w:pos="1440"/>
        </w:tabs>
        <w:rPr>
          <w:bCs/>
          <w:sz w:val="22"/>
          <w:szCs w:val="22"/>
        </w:rPr>
      </w:pPr>
    </w:p>
    <w:p w14:paraId="2CB215BB" w14:textId="77777777" w:rsidR="001F0E06" w:rsidRPr="00EE6B91" w:rsidRDefault="001F0E06" w:rsidP="001B1882">
      <w:pPr>
        <w:tabs>
          <w:tab w:val="left" w:pos="360"/>
          <w:tab w:val="left" w:pos="720"/>
          <w:tab w:val="left" w:pos="1080"/>
          <w:tab w:val="left" w:pos="1440"/>
        </w:tabs>
        <w:rPr>
          <w:sz w:val="22"/>
          <w:szCs w:val="22"/>
        </w:rPr>
      </w:pPr>
      <w:r w:rsidRPr="00EE6B91">
        <w:rPr>
          <w:sz w:val="22"/>
          <w:szCs w:val="22"/>
        </w:rPr>
        <w:lastRenderedPageBreak/>
        <w:t>Either party may change the addresses set forth for notice herein upon written notice thereof to the other.</w:t>
      </w:r>
    </w:p>
    <w:p w14:paraId="46F87875" w14:textId="77777777" w:rsidR="001F0E06" w:rsidRPr="00495137" w:rsidRDefault="001F0E06" w:rsidP="001B1882">
      <w:pPr>
        <w:tabs>
          <w:tab w:val="left" w:pos="360"/>
          <w:tab w:val="left" w:pos="720"/>
          <w:tab w:val="left" w:pos="1080"/>
          <w:tab w:val="left" w:pos="1440"/>
        </w:tabs>
        <w:rPr>
          <w:b/>
          <w:sz w:val="22"/>
          <w:szCs w:val="22"/>
        </w:rPr>
      </w:pPr>
    </w:p>
    <w:p w14:paraId="4531EBF5" w14:textId="797889A6" w:rsidR="001F0E06" w:rsidRPr="00495137" w:rsidRDefault="001F0E06" w:rsidP="00520904">
      <w:pPr>
        <w:tabs>
          <w:tab w:val="left" w:pos="720"/>
        </w:tabs>
        <w:rPr>
          <w:b/>
          <w:sz w:val="22"/>
          <w:szCs w:val="22"/>
        </w:rPr>
      </w:pPr>
      <w:r w:rsidRPr="00495137">
        <w:rPr>
          <w:b/>
          <w:sz w:val="22"/>
          <w:szCs w:val="22"/>
        </w:rPr>
        <w:t>X</w:t>
      </w:r>
      <w:r w:rsidR="0013395C" w:rsidRPr="00495137">
        <w:rPr>
          <w:b/>
          <w:sz w:val="22"/>
          <w:szCs w:val="22"/>
        </w:rPr>
        <w:t>I</w:t>
      </w:r>
      <w:r w:rsidRPr="00495137">
        <w:rPr>
          <w:b/>
          <w:sz w:val="22"/>
          <w:szCs w:val="22"/>
        </w:rPr>
        <w:t>X.</w:t>
      </w:r>
      <w:r w:rsidR="0013395C" w:rsidRPr="00495137">
        <w:rPr>
          <w:b/>
          <w:sz w:val="22"/>
          <w:szCs w:val="22"/>
        </w:rPr>
        <w:tab/>
      </w:r>
      <w:r w:rsidRPr="00495137">
        <w:rPr>
          <w:b/>
          <w:sz w:val="22"/>
          <w:szCs w:val="22"/>
        </w:rPr>
        <w:t>MISCELLANEOUS</w:t>
      </w:r>
    </w:p>
    <w:p w14:paraId="2735EC79" w14:textId="77777777" w:rsidR="00B771E4" w:rsidRPr="00EE6B91" w:rsidRDefault="00B771E4" w:rsidP="001B1882">
      <w:pPr>
        <w:tabs>
          <w:tab w:val="left" w:pos="360"/>
          <w:tab w:val="left" w:pos="720"/>
          <w:tab w:val="left" w:pos="1080"/>
          <w:tab w:val="left" w:pos="1440"/>
        </w:tabs>
        <w:rPr>
          <w:sz w:val="22"/>
          <w:szCs w:val="22"/>
        </w:rPr>
      </w:pPr>
    </w:p>
    <w:p w14:paraId="5ABDA8F5" w14:textId="26A7DF47" w:rsidR="001F0E06" w:rsidRPr="00520904" w:rsidRDefault="001F0E06" w:rsidP="00520904">
      <w:pPr>
        <w:pStyle w:val="ListParagraph"/>
        <w:numPr>
          <w:ilvl w:val="0"/>
          <w:numId w:val="37"/>
        </w:numPr>
        <w:tabs>
          <w:tab w:val="left" w:pos="720"/>
          <w:tab w:val="left" w:pos="1080"/>
          <w:tab w:val="left" w:pos="1440"/>
        </w:tabs>
        <w:rPr>
          <w:sz w:val="22"/>
          <w:szCs w:val="22"/>
        </w:rPr>
      </w:pPr>
      <w:r w:rsidRPr="00520904">
        <w:rPr>
          <w:sz w:val="22"/>
          <w:szCs w:val="22"/>
        </w:rPr>
        <w:t xml:space="preserve">Documents, information and data provided to the </w:t>
      </w:r>
      <w:r w:rsidR="00577987" w:rsidRPr="00520904">
        <w:rPr>
          <w:sz w:val="22"/>
          <w:szCs w:val="22"/>
        </w:rPr>
        <w:t>SDSTA</w:t>
      </w:r>
      <w:r w:rsidRPr="00520904">
        <w:rPr>
          <w:sz w:val="22"/>
          <w:szCs w:val="22"/>
        </w:rPr>
        <w:t xml:space="preserve"> pursuant to the terms of this Agreement may be subject to examination and review by representatives of the Homestake Mining Company of California pursuant to the terms of the Property Donation Agreement or by representatives of federal, state or local governmental entities, including, but not limited to, the South Dakota Department of Legislative Audit. Anything elsewhere in this Agreement to the contrary notwithstanding, any such documents, information or data may become public records open to public inspection.</w:t>
      </w:r>
    </w:p>
    <w:p w14:paraId="3907B863" w14:textId="77777777" w:rsidR="001F0E06" w:rsidRPr="00EE6B91" w:rsidRDefault="001F0E06" w:rsidP="001B1882">
      <w:pPr>
        <w:tabs>
          <w:tab w:val="left" w:pos="720"/>
          <w:tab w:val="left" w:pos="1080"/>
          <w:tab w:val="left" w:pos="1440"/>
        </w:tabs>
        <w:ind w:left="720" w:hanging="360"/>
        <w:rPr>
          <w:sz w:val="22"/>
          <w:szCs w:val="22"/>
        </w:rPr>
      </w:pPr>
    </w:p>
    <w:p w14:paraId="783991B1" w14:textId="176AD285" w:rsidR="001F0E06" w:rsidRPr="00EE6B91" w:rsidRDefault="001F0E06" w:rsidP="001B1882">
      <w:pPr>
        <w:tabs>
          <w:tab w:val="left" w:pos="720"/>
          <w:tab w:val="left" w:pos="1080"/>
          <w:tab w:val="left" w:pos="1440"/>
        </w:tabs>
        <w:ind w:left="720" w:hanging="360"/>
        <w:rPr>
          <w:sz w:val="22"/>
          <w:szCs w:val="22"/>
        </w:rPr>
      </w:pPr>
      <w:r w:rsidRPr="00EE6B91">
        <w:rPr>
          <w:sz w:val="22"/>
          <w:szCs w:val="22"/>
        </w:rPr>
        <w:t>B.</w:t>
      </w:r>
      <w:r w:rsidRPr="00EE6B91">
        <w:rPr>
          <w:sz w:val="22"/>
          <w:szCs w:val="22"/>
        </w:rPr>
        <w:tab/>
        <w:t xml:space="preserve">The terms of this Agreement shall be construed and governed under the laws of the State of South Dakota. Any lawsuit arising out of or pertaining to the Agreement shall </w:t>
      </w:r>
      <w:proofErr w:type="gramStart"/>
      <w:r w:rsidRPr="00EE6B91">
        <w:rPr>
          <w:sz w:val="22"/>
          <w:szCs w:val="22"/>
        </w:rPr>
        <w:t>be commenced</w:t>
      </w:r>
      <w:proofErr w:type="gramEnd"/>
      <w:r w:rsidRPr="00EE6B91">
        <w:rPr>
          <w:sz w:val="22"/>
          <w:szCs w:val="22"/>
        </w:rPr>
        <w:t xml:space="preserve"> in the state courts of South Dakota. The Contractor shall not engage the services of any subcontractors without the prior express, written consent of the </w:t>
      </w:r>
      <w:r w:rsidR="00577987">
        <w:rPr>
          <w:sz w:val="22"/>
          <w:szCs w:val="22"/>
        </w:rPr>
        <w:t>SDSTA</w:t>
      </w:r>
      <w:r w:rsidRPr="00EE6B91">
        <w:rPr>
          <w:sz w:val="22"/>
          <w:szCs w:val="22"/>
        </w:rPr>
        <w:t>. Time is of the essence in the performance of the covenants, terms and conditions of the Agreement. This Agreement constitutes the entire agreement of the parties concerning its subject matter, and supersedes any prior discussions, representations or agreements, wither oral or written. The terms of this Agreement may only be amended by a written document, executed with the same formalities as this Agreement.</w:t>
      </w:r>
    </w:p>
    <w:p w14:paraId="53972A70" w14:textId="77777777" w:rsidR="001F0E06" w:rsidRPr="00EE6B91" w:rsidRDefault="001F0E06" w:rsidP="001B1882">
      <w:pPr>
        <w:tabs>
          <w:tab w:val="left" w:pos="720"/>
          <w:tab w:val="left" w:pos="1080"/>
          <w:tab w:val="left" w:pos="1440"/>
        </w:tabs>
        <w:ind w:left="720" w:hanging="360"/>
        <w:rPr>
          <w:sz w:val="22"/>
          <w:szCs w:val="22"/>
        </w:rPr>
      </w:pPr>
    </w:p>
    <w:p w14:paraId="6943DD55" w14:textId="563267DD" w:rsidR="001F0E06" w:rsidRDefault="001F0E06" w:rsidP="001B1882">
      <w:pPr>
        <w:tabs>
          <w:tab w:val="left" w:pos="720"/>
          <w:tab w:val="left" w:pos="1080"/>
          <w:tab w:val="left" w:pos="1440"/>
        </w:tabs>
        <w:ind w:left="720" w:hanging="360"/>
        <w:rPr>
          <w:sz w:val="22"/>
          <w:szCs w:val="22"/>
        </w:rPr>
      </w:pPr>
      <w:r w:rsidRPr="00EE6B91">
        <w:rPr>
          <w:sz w:val="22"/>
          <w:szCs w:val="22"/>
        </w:rPr>
        <w:t>C.</w:t>
      </w:r>
      <w:r w:rsidRPr="00EE6B91">
        <w:rPr>
          <w:sz w:val="22"/>
          <w:szCs w:val="22"/>
        </w:rPr>
        <w:tab/>
        <w:t xml:space="preserve">Any agreement entered into by the Contactor with any designer, consultant, subconsultant, contractor, subcontractor or other person to perform work in connection with this Agreement shall include the provisions and requirements </w:t>
      </w:r>
      <w:r w:rsidR="00117917" w:rsidRPr="00EE6B91">
        <w:rPr>
          <w:sz w:val="22"/>
          <w:szCs w:val="22"/>
        </w:rPr>
        <w:t xml:space="preserve">of Articles </w:t>
      </w:r>
      <w:smartTag w:uri="urn:schemas-microsoft-com:office:smarttags" w:element="stockticker">
        <w:r w:rsidR="00A7596E" w:rsidRPr="00EE6B91">
          <w:rPr>
            <w:sz w:val="22"/>
            <w:szCs w:val="22"/>
          </w:rPr>
          <w:t>II</w:t>
        </w:r>
        <w:r w:rsidR="00622BB2" w:rsidRPr="00EE6B91">
          <w:rPr>
            <w:sz w:val="22"/>
            <w:szCs w:val="22"/>
          </w:rPr>
          <w:t>I</w:t>
        </w:r>
      </w:smartTag>
      <w:r w:rsidR="00A7596E" w:rsidRPr="00EE6B91">
        <w:rPr>
          <w:sz w:val="22"/>
          <w:szCs w:val="22"/>
        </w:rPr>
        <w:t xml:space="preserve">, </w:t>
      </w:r>
      <w:smartTag w:uri="urn:schemas-microsoft-com:office:smarttags" w:element="stockticker">
        <w:r w:rsidRPr="00EE6B91">
          <w:rPr>
            <w:sz w:val="22"/>
            <w:szCs w:val="22"/>
          </w:rPr>
          <w:t>V</w:t>
        </w:r>
        <w:r w:rsidR="00A7596E" w:rsidRPr="00EE6B91">
          <w:rPr>
            <w:sz w:val="22"/>
            <w:szCs w:val="22"/>
          </w:rPr>
          <w:t>II</w:t>
        </w:r>
      </w:smartTag>
      <w:r w:rsidRPr="00EE6B91">
        <w:rPr>
          <w:sz w:val="22"/>
          <w:szCs w:val="22"/>
        </w:rPr>
        <w:t>, VII</w:t>
      </w:r>
      <w:r w:rsidR="00117917" w:rsidRPr="00EE6B91">
        <w:rPr>
          <w:sz w:val="22"/>
          <w:szCs w:val="22"/>
        </w:rPr>
        <w:t>I</w:t>
      </w:r>
      <w:r w:rsidRPr="00EE6B91">
        <w:rPr>
          <w:sz w:val="22"/>
          <w:szCs w:val="22"/>
        </w:rPr>
        <w:t xml:space="preserve">, </w:t>
      </w:r>
      <w:r w:rsidR="0013395C" w:rsidRPr="00EE6B91">
        <w:rPr>
          <w:sz w:val="22"/>
          <w:szCs w:val="22"/>
        </w:rPr>
        <w:t>I</w:t>
      </w:r>
      <w:r w:rsidR="00875785" w:rsidRPr="00EE6B91">
        <w:rPr>
          <w:sz w:val="22"/>
          <w:szCs w:val="22"/>
        </w:rPr>
        <w:t>X</w:t>
      </w:r>
      <w:r w:rsidRPr="00EE6B91">
        <w:rPr>
          <w:sz w:val="22"/>
          <w:szCs w:val="22"/>
        </w:rPr>
        <w:t xml:space="preserve">, XI, XII, </w:t>
      </w:r>
      <w:r w:rsidR="00875785" w:rsidRPr="00EE6B91">
        <w:rPr>
          <w:sz w:val="22"/>
          <w:szCs w:val="22"/>
        </w:rPr>
        <w:t>XI</w:t>
      </w:r>
      <w:r w:rsidR="0013395C" w:rsidRPr="00EE6B91">
        <w:rPr>
          <w:sz w:val="22"/>
          <w:szCs w:val="22"/>
        </w:rPr>
        <w:t>II</w:t>
      </w:r>
      <w:r w:rsidR="00875785" w:rsidRPr="00EE6B91">
        <w:rPr>
          <w:sz w:val="22"/>
          <w:szCs w:val="22"/>
        </w:rPr>
        <w:t xml:space="preserve">, </w:t>
      </w:r>
      <w:r w:rsidRPr="00EE6B91">
        <w:rPr>
          <w:sz w:val="22"/>
          <w:szCs w:val="22"/>
        </w:rPr>
        <w:t>X</w:t>
      </w:r>
      <w:r w:rsidR="0013395C" w:rsidRPr="00EE6B91">
        <w:rPr>
          <w:sz w:val="22"/>
          <w:szCs w:val="22"/>
        </w:rPr>
        <w:t>I</w:t>
      </w:r>
      <w:r w:rsidRPr="00EE6B91">
        <w:rPr>
          <w:sz w:val="22"/>
          <w:szCs w:val="22"/>
        </w:rPr>
        <w:t>X</w:t>
      </w:r>
      <w:r w:rsidR="00541F42" w:rsidRPr="00EE6B91">
        <w:rPr>
          <w:sz w:val="22"/>
          <w:szCs w:val="22"/>
        </w:rPr>
        <w:t>,</w:t>
      </w:r>
      <w:r w:rsidRPr="00EE6B91">
        <w:rPr>
          <w:sz w:val="22"/>
          <w:szCs w:val="22"/>
        </w:rPr>
        <w:t xml:space="preserve"> XX</w:t>
      </w:r>
      <w:r w:rsidR="00D969E4">
        <w:rPr>
          <w:sz w:val="22"/>
          <w:szCs w:val="22"/>
        </w:rPr>
        <w:t>,</w:t>
      </w:r>
      <w:r w:rsidR="00541F42" w:rsidRPr="00EE6B91">
        <w:rPr>
          <w:sz w:val="22"/>
          <w:szCs w:val="22"/>
        </w:rPr>
        <w:t xml:space="preserve"> XXI</w:t>
      </w:r>
      <w:r w:rsidR="00CC4E8B">
        <w:rPr>
          <w:sz w:val="22"/>
          <w:szCs w:val="22"/>
        </w:rPr>
        <w:t>, XXII</w:t>
      </w:r>
      <w:r w:rsidR="00D969E4">
        <w:rPr>
          <w:sz w:val="22"/>
          <w:szCs w:val="22"/>
        </w:rPr>
        <w:t xml:space="preserve"> and XXII</w:t>
      </w:r>
      <w:r w:rsidR="00CC4E8B">
        <w:rPr>
          <w:sz w:val="22"/>
          <w:szCs w:val="22"/>
        </w:rPr>
        <w:t>I</w:t>
      </w:r>
      <w:r w:rsidRPr="00EE6B91">
        <w:rPr>
          <w:sz w:val="22"/>
          <w:szCs w:val="22"/>
        </w:rPr>
        <w:t xml:space="preserve"> of this Agreement; provided, however, that the amount of general liability insurance required of the designer, consultant, subconsultant, contractor, subcontractor or other person shall be specified by the </w:t>
      </w:r>
      <w:r w:rsidR="00577987">
        <w:rPr>
          <w:sz w:val="22"/>
          <w:szCs w:val="22"/>
        </w:rPr>
        <w:t>SDSTA</w:t>
      </w:r>
      <w:r w:rsidRPr="00EE6B91">
        <w:rPr>
          <w:sz w:val="22"/>
          <w:szCs w:val="22"/>
        </w:rPr>
        <w:t xml:space="preserve"> in writing.</w:t>
      </w:r>
    </w:p>
    <w:p w14:paraId="6B8EED21" w14:textId="77777777" w:rsidR="00CD341D" w:rsidRPr="00EE6B91" w:rsidRDefault="00CD341D" w:rsidP="001B1882">
      <w:pPr>
        <w:tabs>
          <w:tab w:val="left" w:pos="720"/>
          <w:tab w:val="left" w:pos="1080"/>
          <w:tab w:val="left" w:pos="1440"/>
        </w:tabs>
        <w:ind w:left="720" w:hanging="360"/>
        <w:rPr>
          <w:sz w:val="22"/>
          <w:szCs w:val="22"/>
        </w:rPr>
      </w:pPr>
    </w:p>
    <w:p w14:paraId="652BF05D" w14:textId="77777777" w:rsidR="00CD341D" w:rsidRDefault="00CD341D" w:rsidP="001B1882">
      <w:pPr>
        <w:tabs>
          <w:tab w:val="left" w:pos="360"/>
          <w:tab w:val="left" w:pos="720"/>
          <w:tab w:val="left" w:pos="1080"/>
          <w:tab w:val="left" w:pos="1440"/>
        </w:tabs>
        <w:ind w:left="720" w:hanging="720"/>
        <w:rPr>
          <w:sz w:val="22"/>
          <w:szCs w:val="22"/>
        </w:rPr>
      </w:pPr>
      <w:r>
        <w:rPr>
          <w:sz w:val="22"/>
          <w:szCs w:val="22"/>
        </w:rPr>
        <w:tab/>
        <w:t>D.</w:t>
      </w:r>
      <w:r>
        <w:rPr>
          <w:sz w:val="22"/>
          <w:szCs w:val="22"/>
        </w:rPr>
        <w:tab/>
      </w:r>
      <w:r w:rsidRPr="00BC46C1">
        <w:rPr>
          <w:sz w:val="22"/>
          <w:szCs w:val="22"/>
        </w:rPr>
        <w:t>Debarment or Suspension: By signing</w:t>
      </w:r>
      <w:r w:rsidRPr="007E311A">
        <w:rPr>
          <w:sz w:val="22"/>
          <w:szCs w:val="22"/>
        </w:rPr>
        <w:t xml:space="preserve"> this Contract, the Contractor certifies to the best of its knowledge and belief that it and all persons associated with the Contract, including persons or corporations who have critical influence on or control over the Contract, are not presently debarred, suspended, proposed for debarment, declared ineligible, or voluntarily excluded from participation by any federal department or agency.</w:t>
      </w:r>
    </w:p>
    <w:p w14:paraId="61B116D8" w14:textId="77777777" w:rsidR="00CD341D" w:rsidRDefault="00CD341D" w:rsidP="001B1882">
      <w:pPr>
        <w:tabs>
          <w:tab w:val="left" w:pos="360"/>
          <w:tab w:val="left" w:pos="720"/>
          <w:tab w:val="left" w:pos="1080"/>
          <w:tab w:val="left" w:pos="1440"/>
        </w:tabs>
        <w:ind w:left="720" w:hanging="720"/>
        <w:rPr>
          <w:sz w:val="22"/>
          <w:szCs w:val="22"/>
        </w:rPr>
      </w:pPr>
    </w:p>
    <w:p w14:paraId="32AA251C" w14:textId="53396592" w:rsidR="00CD341D" w:rsidRPr="00520904" w:rsidRDefault="00CD341D" w:rsidP="00520904">
      <w:pPr>
        <w:pStyle w:val="ListParagraph"/>
        <w:numPr>
          <w:ilvl w:val="0"/>
          <w:numId w:val="22"/>
        </w:numPr>
        <w:tabs>
          <w:tab w:val="left" w:pos="360"/>
          <w:tab w:val="left" w:pos="720"/>
          <w:tab w:val="left" w:pos="1080"/>
          <w:tab w:val="left" w:pos="1440"/>
        </w:tabs>
        <w:rPr>
          <w:sz w:val="22"/>
          <w:szCs w:val="22"/>
        </w:rPr>
      </w:pPr>
      <w:r w:rsidRPr="00520904">
        <w:rPr>
          <w:sz w:val="22"/>
          <w:szCs w:val="22"/>
        </w:rPr>
        <w:t>Service Contract Act Requirements: In accordance with the clause of the General Provisions entitled</w:t>
      </w:r>
      <w:r w:rsidR="00520904" w:rsidRPr="00520904">
        <w:rPr>
          <w:sz w:val="22"/>
          <w:szCs w:val="22"/>
        </w:rPr>
        <w:t xml:space="preserve"> </w:t>
      </w:r>
      <w:r w:rsidRPr="00520904">
        <w:rPr>
          <w:sz w:val="22"/>
          <w:szCs w:val="22"/>
        </w:rPr>
        <w:t xml:space="preserve">Service Contract Act of 1965, As Amended (FAR 52.222-41), the Contractor shall pay its service employees, as defined, and ensure that service employees of lower-tier subcontractors are paid, not less than the minimum monetary wages, and shall furnish to them the fringe benefits, specified in the </w:t>
      </w:r>
      <w:r w:rsidR="002449D0" w:rsidRPr="00520904">
        <w:rPr>
          <w:sz w:val="22"/>
          <w:szCs w:val="22"/>
        </w:rPr>
        <w:t xml:space="preserve">U.S. </w:t>
      </w:r>
      <w:r w:rsidRPr="00520904">
        <w:rPr>
          <w:sz w:val="22"/>
          <w:szCs w:val="22"/>
        </w:rPr>
        <w:t xml:space="preserve">Department of Labor Wage Determination of this Contract, attached hereto as Exhibit </w:t>
      </w:r>
      <w:r w:rsidR="0020708F">
        <w:rPr>
          <w:sz w:val="22"/>
          <w:szCs w:val="22"/>
        </w:rPr>
        <w:t>E</w:t>
      </w:r>
      <w:r w:rsidRPr="00520904">
        <w:rPr>
          <w:sz w:val="22"/>
          <w:szCs w:val="22"/>
        </w:rPr>
        <w:t xml:space="preserve"> and incorporated</w:t>
      </w:r>
      <w:r w:rsidR="00D71A90">
        <w:rPr>
          <w:sz w:val="22"/>
          <w:szCs w:val="22"/>
        </w:rPr>
        <w:t xml:space="preserve"> </w:t>
      </w:r>
      <w:r w:rsidRPr="00520904">
        <w:rPr>
          <w:sz w:val="22"/>
          <w:szCs w:val="22"/>
        </w:rPr>
        <w:t>by reference.</w:t>
      </w:r>
    </w:p>
    <w:p w14:paraId="445E778B" w14:textId="77777777" w:rsidR="00CD341D" w:rsidRPr="00304046" w:rsidRDefault="00CD341D" w:rsidP="001B1882">
      <w:pPr>
        <w:tabs>
          <w:tab w:val="left" w:pos="360"/>
          <w:tab w:val="left" w:pos="720"/>
          <w:tab w:val="left" w:pos="1080"/>
          <w:tab w:val="left" w:pos="1440"/>
        </w:tabs>
        <w:rPr>
          <w:sz w:val="22"/>
          <w:szCs w:val="22"/>
        </w:rPr>
      </w:pPr>
    </w:p>
    <w:p w14:paraId="771CD733" w14:textId="6050C740" w:rsidR="00324D1E" w:rsidRDefault="00CD341D" w:rsidP="001B1882">
      <w:pPr>
        <w:pStyle w:val="ListParagraph"/>
        <w:numPr>
          <w:ilvl w:val="0"/>
          <w:numId w:val="22"/>
        </w:numPr>
        <w:tabs>
          <w:tab w:val="left" w:pos="360"/>
          <w:tab w:val="left" w:pos="720"/>
          <w:tab w:val="left" w:pos="1080"/>
          <w:tab w:val="left" w:pos="1440"/>
        </w:tabs>
        <w:rPr>
          <w:sz w:val="22"/>
          <w:szCs w:val="22"/>
        </w:rPr>
      </w:pPr>
      <w:r w:rsidRPr="00324D1E">
        <w:rPr>
          <w:sz w:val="22"/>
          <w:szCs w:val="22"/>
        </w:rPr>
        <w:t>Contractor agrees to use the E-Verify System (</w:t>
      </w:r>
      <w:hyperlink r:id="rId12" w:history="1">
        <w:r w:rsidRPr="00324D1E">
          <w:rPr>
            <w:rStyle w:val="Hyperlink"/>
            <w:sz w:val="22"/>
            <w:szCs w:val="22"/>
          </w:rPr>
          <w:t>www.uscis.gov</w:t>
        </w:r>
      </w:hyperlink>
      <w:r w:rsidRPr="00324D1E">
        <w:rPr>
          <w:sz w:val="22"/>
          <w:szCs w:val="22"/>
        </w:rPr>
        <w:t>) to verify the employment eligibility of all employees assigned to this Contract and all new hires working in the United States</w:t>
      </w:r>
      <w:r w:rsidR="00A666AE">
        <w:rPr>
          <w:sz w:val="22"/>
          <w:szCs w:val="22"/>
        </w:rPr>
        <w:t>, and to provide E-Verify documentation to the SDSTA within ten (10) days of execution of this Contract. If Contractor is a sole proprietorship with no employees, E-Verify is not required</w:t>
      </w:r>
      <w:r w:rsidRPr="00324D1E">
        <w:rPr>
          <w:sz w:val="22"/>
          <w:szCs w:val="22"/>
        </w:rPr>
        <w:t xml:space="preserve">. Contractor further agrees to maintain an active registration, during the term of the Contract, with the </w:t>
      </w:r>
      <w:r w:rsidR="00324D1E" w:rsidRPr="00324D1E">
        <w:rPr>
          <w:sz w:val="22"/>
          <w:szCs w:val="22"/>
        </w:rPr>
        <w:t>System for Award Management (</w:t>
      </w:r>
      <w:hyperlink r:id="rId13" w:history="1">
        <w:r w:rsidR="00324D1E" w:rsidRPr="00324D1E">
          <w:rPr>
            <w:rStyle w:val="Hyperlink"/>
            <w:sz w:val="22"/>
            <w:szCs w:val="22"/>
          </w:rPr>
          <w:t>www.sam.gov</w:t>
        </w:r>
      </w:hyperlink>
      <w:r w:rsidR="00324D1E" w:rsidRPr="00324D1E">
        <w:rPr>
          <w:sz w:val="22"/>
          <w:szCs w:val="22"/>
        </w:rPr>
        <w:t>).</w:t>
      </w:r>
    </w:p>
    <w:p w14:paraId="15F8DEB5" w14:textId="1555DDDB" w:rsidR="002262E2" w:rsidRDefault="002262E2" w:rsidP="002262E2">
      <w:pPr>
        <w:tabs>
          <w:tab w:val="left" w:pos="360"/>
          <w:tab w:val="left" w:pos="720"/>
          <w:tab w:val="left" w:pos="1080"/>
          <w:tab w:val="left" w:pos="1440"/>
        </w:tabs>
        <w:rPr>
          <w:sz w:val="22"/>
          <w:szCs w:val="22"/>
        </w:rPr>
      </w:pPr>
    </w:p>
    <w:p w14:paraId="4FE00D63" w14:textId="70E7725C" w:rsidR="002262E2" w:rsidRPr="002262E2" w:rsidRDefault="002262E2" w:rsidP="002262E2">
      <w:pPr>
        <w:pStyle w:val="ListParagraph"/>
        <w:numPr>
          <w:ilvl w:val="0"/>
          <w:numId w:val="22"/>
        </w:numPr>
        <w:rPr>
          <w:color w:val="221E1F"/>
          <w:sz w:val="22"/>
          <w:szCs w:val="22"/>
        </w:rPr>
      </w:pPr>
      <w:r w:rsidRPr="002262E2">
        <w:rPr>
          <w:color w:val="221E1F"/>
          <w:sz w:val="22"/>
          <w:szCs w:val="22"/>
        </w:rPr>
        <w:t xml:space="preserve">SDSTA is required by a Cooperative Agreement (CA) with the U.S. Department of Energy’s Office of Science to control access to the facility by foreign nationals and to provide protection against any potential compromise of information, equipment or technology. </w:t>
      </w:r>
      <w:proofErr w:type="gramStart"/>
      <w:r w:rsidRPr="002262E2">
        <w:rPr>
          <w:sz w:val="22"/>
          <w:szCs w:val="22"/>
        </w:rPr>
        <w:t>In order to</w:t>
      </w:r>
      <w:proofErr w:type="gramEnd"/>
      <w:r w:rsidRPr="002262E2">
        <w:rPr>
          <w:sz w:val="22"/>
          <w:szCs w:val="22"/>
        </w:rPr>
        <w:t xml:space="preserve"> comply with these requirements, SDSTA has adopted a Foreign Access Policy and Foreign Access Procedure. The Contractor is responsible to ensure compliance with the Foreign Access Policy and Foreign Access Procedure. Without limiting the generality of the foregoing, b</w:t>
      </w:r>
      <w:r w:rsidRPr="002262E2">
        <w:rPr>
          <w:color w:val="221E1F"/>
          <w:sz w:val="22"/>
          <w:szCs w:val="22"/>
        </w:rPr>
        <w:t xml:space="preserve">efore a SURF visit or assignment can occur, proof of identity and citizenship are required for all foreign </w:t>
      </w:r>
      <w:r w:rsidRPr="002262E2">
        <w:rPr>
          <w:sz w:val="22"/>
          <w:szCs w:val="22"/>
        </w:rPr>
        <w:t xml:space="preserve">national </w:t>
      </w:r>
      <w:r w:rsidRPr="002262E2">
        <w:rPr>
          <w:color w:val="221E1F"/>
          <w:sz w:val="22"/>
          <w:szCs w:val="22"/>
        </w:rPr>
        <w:t>visitors to verify the foreign national’s identity and authority to work (when applicable for the activities involved) in the United States. If foreign nationals will be visiting SURF in association with this contract, the Contractor must notify the SDSTA Representative in advance to ensure compliance with</w:t>
      </w:r>
      <w:r w:rsidRPr="002262E2">
        <w:rPr>
          <w:sz w:val="22"/>
          <w:szCs w:val="22"/>
        </w:rPr>
        <w:t xml:space="preserve"> SDSTA’s Foreign Access Policy and Foreign Access procedure, and to with any other applicable </w:t>
      </w:r>
      <w:r w:rsidRPr="002262E2">
        <w:rPr>
          <w:color w:val="221E1F"/>
          <w:sz w:val="22"/>
          <w:szCs w:val="22"/>
        </w:rPr>
        <w:t>DOE and SDSTA requirements.</w:t>
      </w:r>
      <w:r w:rsidRPr="002262E2">
        <w:rPr>
          <w:sz w:val="22"/>
          <w:szCs w:val="22"/>
        </w:rPr>
        <w:t xml:space="preserve"> </w:t>
      </w:r>
      <w:r w:rsidRPr="002262E2">
        <w:rPr>
          <w:color w:val="221E1F"/>
          <w:sz w:val="22"/>
          <w:szCs w:val="22"/>
        </w:rPr>
        <w:t>Failure to provide appropriate documentation when required, or providing fraudulent documentation, will result in suspension of access approval, removal from SURF</w:t>
      </w:r>
      <w:r w:rsidRPr="002262E2">
        <w:rPr>
          <w:sz w:val="22"/>
          <w:szCs w:val="22"/>
        </w:rPr>
        <w:t>,</w:t>
      </w:r>
      <w:r w:rsidRPr="002262E2">
        <w:rPr>
          <w:color w:val="221E1F"/>
          <w:sz w:val="22"/>
          <w:szCs w:val="22"/>
        </w:rPr>
        <w:t xml:space="preserve"> possible cancellation of </w:t>
      </w:r>
      <w:r w:rsidRPr="002262E2">
        <w:rPr>
          <w:color w:val="221E1F"/>
          <w:sz w:val="22"/>
          <w:szCs w:val="22"/>
        </w:rPr>
        <w:lastRenderedPageBreak/>
        <w:t>future acces</w:t>
      </w:r>
      <w:r w:rsidRPr="002262E2">
        <w:rPr>
          <w:sz w:val="22"/>
          <w:szCs w:val="22"/>
        </w:rPr>
        <w:t xml:space="preserve">s, and possible termination of this Contract for cause. Any changes to the Foreign Access Policy, Foreign Access Procedure, or other DOE or SDSTA requirements implemented after the effective date of this Contract are hereby deemed incorporated into this Contract by reference without the need for </w:t>
      </w:r>
      <w:proofErr w:type="gramStart"/>
      <w:r w:rsidRPr="002262E2">
        <w:rPr>
          <w:sz w:val="22"/>
          <w:szCs w:val="22"/>
        </w:rPr>
        <w:t>a further</w:t>
      </w:r>
      <w:proofErr w:type="gramEnd"/>
      <w:r w:rsidRPr="002262E2">
        <w:rPr>
          <w:sz w:val="22"/>
          <w:szCs w:val="22"/>
        </w:rPr>
        <w:t xml:space="preserve"> writing</w:t>
      </w:r>
      <w:r w:rsidRPr="002262E2">
        <w:rPr>
          <w:color w:val="221E1F"/>
          <w:sz w:val="22"/>
          <w:szCs w:val="22"/>
        </w:rPr>
        <w:t>.</w:t>
      </w:r>
    </w:p>
    <w:p w14:paraId="2878B936" w14:textId="77777777" w:rsidR="00304046" w:rsidRDefault="00304046" w:rsidP="001B1882">
      <w:pPr>
        <w:tabs>
          <w:tab w:val="left" w:pos="360"/>
          <w:tab w:val="left" w:pos="720"/>
          <w:tab w:val="left" w:pos="1080"/>
          <w:tab w:val="left" w:pos="1440"/>
        </w:tabs>
        <w:rPr>
          <w:sz w:val="22"/>
          <w:szCs w:val="22"/>
        </w:rPr>
      </w:pPr>
    </w:p>
    <w:p w14:paraId="3A6625DC" w14:textId="77777777" w:rsidR="001F0E06" w:rsidRPr="00495137" w:rsidRDefault="001F0E06" w:rsidP="001B1882">
      <w:pPr>
        <w:tabs>
          <w:tab w:val="left" w:pos="360"/>
          <w:tab w:val="left" w:pos="720"/>
          <w:tab w:val="left" w:pos="1080"/>
          <w:tab w:val="left" w:pos="1440"/>
        </w:tabs>
        <w:rPr>
          <w:b/>
          <w:sz w:val="22"/>
          <w:szCs w:val="22"/>
        </w:rPr>
      </w:pPr>
      <w:r w:rsidRPr="00495137">
        <w:rPr>
          <w:b/>
          <w:sz w:val="22"/>
          <w:szCs w:val="22"/>
        </w:rPr>
        <w:t>XX.</w:t>
      </w:r>
      <w:r w:rsidR="0013395C" w:rsidRPr="00495137">
        <w:rPr>
          <w:b/>
          <w:sz w:val="22"/>
          <w:szCs w:val="22"/>
        </w:rPr>
        <w:tab/>
      </w:r>
      <w:r w:rsidRPr="00495137">
        <w:rPr>
          <w:b/>
          <w:sz w:val="22"/>
          <w:szCs w:val="22"/>
        </w:rPr>
        <w:t>REPORTING</w:t>
      </w:r>
    </w:p>
    <w:p w14:paraId="7BC72935" w14:textId="77777777" w:rsidR="001F0E06" w:rsidRPr="00EE6B91" w:rsidRDefault="001F0E06" w:rsidP="001B1882">
      <w:pPr>
        <w:tabs>
          <w:tab w:val="left" w:pos="360"/>
          <w:tab w:val="left" w:pos="720"/>
          <w:tab w:val="left" w:pos="1080"/>
          <w:tab w:val="left" w:pos="1440"/>
        </w:tabs>
        <w:rPr>
          <w:sz w:val="22"/>
          <w:szCs w:val="22"/>
        </w:rPr>
      </w:pPr>
    </w:p>
    <w:p w14:paraId="2284D09D" w14:textId="77777777" w:rsidR="001F0E06" w:rsidRPr="00EE6B91" w:rsidRDefault="001F0E06" w:rsidP="001B1882">
      <w:pPr>
        <w:tabs>
          <w:tab w:val="left" w:pos="360"/>
          <w:tab w:val="left" w:pos="720"/>
          <w:tab w:val="left" w:pos="1080"/>
          <w:tab w:val="left" w:pos="1440"/>
        </w:tabs>
        <w:rPr>
          <w:sz w:val="22"/>
          <w:szCs w:val="22"/>
        </w:rPr>
      </w:pPr>
      <w:r w:rsidRPr="00EE6B91">
        <w:rPr>
          <w:sz w:val="22"/>
          <w:szCs w:val="22"/>
        </w:rPr>
        <w:t xml:space="preserve">Contractor agrees to report to the </w:t>
      </w:r>
      <w:r w:rsidR="00577987">
        <w:rPr>
          <w:sz w:val="22"/>
          <w:szCs w:val="22"/>
        </w:rPr>
        <w:t>SDSTA</w:t>
      </w:r>
      <w:r w:rsidRPr="00EE6B91">
        <w:rPr>
          <w:sz w:val="22"/>
          <w:szCs w:val="22"/>
        </w:rPr>
        <w:t xml:space="preserve"> any event encountered </w:t>
      </w:r>
      <w:proofErr w:type="gramStart"/>
      <w:r w:rsidRPr="00EE6B91">
        <w:rPr>
          <w:sz w:val="22"/>
          <w:szCs w:val="22"/>
        </w:rPr>
        <w:t>in the course of</w:t>
      </w:r>
      <w:proofErr w:type="gramEnd"/>
      <w:r w:rsidRPr="00EE6B91">
        <w:rPr>
          <w:sz w:val="22"/>
          <w:szCs w:val="22"/>
        </w:rPr>
        <w:t xml:space="preserve"> performance of this Agreement which results in injury to any person or property, or which may otherwise subject Contractor, the </w:t>
      </w:r>
      <w:r w:rsidR="00577987">
        <w:rPr>
          <w:sz w:val="22"/>
          <w:szCs w:val="22"/>
        </w:rPr>
        <w:t>SDSTA</w:t>
      </w:r>
      <w:r w:rsidRPr="00EE6B91">
        <w:rPr>
          <w:sz w:val="22"/>
          <w:szCs w:val="22"/>
        </w:rPr>
        <w:t xml:space="preserve"> or the </w:t>
      </w:r>
      <w:r w:rsidR="00577987">
        <w:rPr>
          <w:sz w:val="22"/>
          <w:szCs w:val="22"/>
        </w:rPr>
        <w:t>SDSTA</w:t>
      </w:r>
      <w:r w:rsidRPr="00EE6B91">
        <w:rPr>
          <w:sz w:val="22"/>
          <w:szCs w:val="22"/>
        </w:rPr>
        <w:t xml:space="preserve">’s officers, agents or employees to liability. Contractor shall report any such event to the </w:t>
      </w:r>
      <w:r w:rsidR="00577987">
        <w:rPr>
          <w:sz w:val="22"/>
          <w:szCs w:val="22"/>
        </w:rPr>
        <w:t>SDSTA</w:t>
      </w:r>
      <w:r w:rsidRPr="00EE6B91">
        <w:rPr>
          <w:sz w:val="22"/>
          <w:szCs w:val="22"/>
        </w:rPr>
        <w:t xml:space="preserve"> immediately upon discovery.</w:t>
      </w:r>
    </w:p>
    <w:p w14:paraId="5C43E256" w14:textId="77777777" w:rsidR="001F0E06" w:rsidRPr="00EE6B91" w:rsidRDefault="001F0E06" w:rsidP="001B1882">
      <w:pPr>
        <w:tabs>
          <w:tab w:val="left" w:pos="360"/>
          <w:tab w:val="left" w:pos="720"/>
          <w:tab w:val="left" w:pos="1080"/>
          <w:tab w:val="left" w:pos="1440"/>
        </w:tabs>
        <w:rPr>
          <w:sz w:val="22"/>
          <w:szCs w:val="22"/>
        </w:rPr>
      </w:pPr>
    </w:p>
    <w:p w14:paraId="334EEC23" w14:textId="77777777" w:rsidR="001F0E06" w:rsidRPr="00EE6B91" w:rsidRDefault="001F0E06" w:rsidP="001B1882">
      <w:pPr>
        <w:tabs>
          <w:tab w:val="left" w:pos="360"/>
          <w:tab w:val="left" w:pos="720"/>
          <w:tab w:val="left" w:pos="1080"/>
          <w:tab w:val="left" w:pos="1440"/>
        </w:tabs>
        <w:rPr>
          <w:sz w:val="22"/>
          <w:szCs w:val="22"/>
        </w:rPr>
      </w:pPr>
      <w:r w:rsidRPr="00EE6B91">
        <w:rPr>
          <w:sz w:val="22"/>
          <w:szCs w:val="22"/>
        </w:rPr>
        <w:t xml:space="preserve">Contractor’s obligation under this section shall only be to report the occurrence of any event to the </w:t>
      </w:r>
      <w:r w:rsidR="00577987">
        <w:rPr>
          <w:sz w:val="22"/>
          <w:szCs w:val="22"/>
        </w:rPr>
        <w:t>SDSTA</w:t>
      </w:r>
      <w:r w:rsidRPr="00EE6B91">
        <w:rPr>
          <w:sz w:val="22"/>
          <w:szCs w:val="22"/>
        </w:rPr>
        <w:t xml:space="preserve"> and to make any other report </w:t>
      </w:r>
      <w:proofErr w:type="gramStart"/>
      <w:r w:rsidRPr="00EE6B91">
        <w:rPr>
          <w:sz w:val="22"/>
          <w:szCs w:val="22"/>
        </w:rPr>
        <w:t>provided for</w:t>
      </w:r>
      <w:proofErr w:type="gramEnd"/>
      <w:r w:rsidRPr="00EE6B91">
        <w:rPr>
          <w:sz w:val="22"/>
          <w:szCs w:val="22"/>
        </w:rPr>
        <w:t xml:space="preserve"> by Contractor’s duties or applicable law. Contractor’s obligation to report shall not require disclosure of any information subject to privilege or confidentiality under law (e.g., attorney-client communications.) Reporting to the </w:t>
      </w:r>
      <w:r w:rsidR="00577987">
        <w:rPr>
          <w:sz w:val="22"/>
          <w:szCs w:val="22"/>
        </w:rPr>
        <w:t>SDSTA</w:t>
      </w:r>
      <w:r w:rsidRPr="00EE6B91">
        <w:rPr>
          <w:sz w:val="22"/>
          <w:szCs w:val="22"/>
        </w:rPr>
        <w:t xml:space="preserve"> under this Article shall not excuse or satisfy any obligation of Contractor to report any event to law enforcement or other entities under the requirements of any applicable law.</w:t>
      </w:r>
    </w:p>
    <w:p w14:paraId="75C5CDF5" w14:textId="77777777" w:rsidR="002F6320" w:rsidRPr="00495137" w:rsidRDefault="002F6320" w:rsidP="001B1882">
      <w:pPr>
        <w:tabs>
          <w:tab w:val="left" w:pos="360"/>
          <w:tab w:val="left" w:pos="720"/>
          <w:tab w:val="left" w:pos="1080"/>
          <w:tab w:val="left" w:pos="1440"/>
        </w:tabs>
        <w:rPr>
          <w:b/>
          <w:sz w:val="22"/>
          <w:szCs w:val="22"/>
        </w:rPr>
      </w:pPr>
    </w:p>
    <w:p w14:paraId="407B28A4" w14:textId="77777777" w:rsidR="001F0E06" w:rsidRPr="00495137" w:rsidRDefault="001F0E06" w:rsidP="00520904">
      <w:pPr>
        <w:tabs>
          <w:tab w:val="left" w:pos="720"/>
        </w:tabs>
        <w:rPr>
          <w:b/>
          <w:sz w:val="22"/>
          <w:szCs w:val="22"/>
        </w:rPr>
      </w:pPr>
      <w:r w:rsidRPr="00495137">
        <w:rPr>
          <w:b/>
          <w:sz w:val="22"/>
          <w:szCs w:val="22"/>
        </w:rPr>
        <w:t>XX</w:t>
      </w:r>
      <w:r w:rsidR="00541F42" w:rsidRPr="00495137">
        <w:rPr>
          <w:b/>
          <w:sz w:val="22"/>
          <w:szCs w:val="22"/>
        </w:rPr>
        <w:t>I</w:t>
      </w:r>
      <w:r w:rsidRPr="00495137">
        <w:rPr>
          <w:b/>
          <w:sz w:val="22"/>
          <w:szCs w:val="22"/>
        </w:rPr>
        <w:t>.</w:t>
      </w:r>
      <w:r w:rsidR="0013395C" w:rsidRPr="00495137">
        <w:rPr>
          <w:b/>
          <w:sz w:val="22"/>
          <w:szCs w:val="22"/>
        </w:rPr>
        <w:tab/>
      </w:r>
      <w:r w:rsidRPr="00495137">
        <w:rPr>
          <w:b/>
          <w:sz w:val="22"/>
          <w:szCs w:val="22"/>
        </w:rPr>
        <w:t>CONFLICTS OF INTEREST</w:t>
      </w:r>
    </w:p>
    <w:p w14:paraId="4FD2E023" w14:textId="77777777" w:rsidR="001F0E06" w:rsidRPr="00EE6B91" w:rsidRDefault="001F0E06" w:rsidP="001B1882">
      <w:pPr>
        <w:tabs>
          <w:tab w:val="left" w:pos="360"/>
          <w:tab w:val="left" w:pos="720"/>
          <w:tab w:val="left" w:pos="1080"/>
          <w:tab w:val="left" w:pos="1440"/>
        </w:tabs>
        <w:rPr>
          <w:sz w:val="22"/>
          <w:szCs w:val="22"/>
        </w:rPr>
      </w:pPr>
    </w:p>
    <w:p w14:paraId="67ED8045" w14:textId="77777777" w:rsidR="001F0E06" w:rsidRDefault="001F0E06" w:rsidP="001B1882">
      <w:pPr>
        <w:tabs>
          <w:tab w:val="left" w:pos="360"/>
          <w:tab w:val="left" w:pos="720"/>
          <w:tab w:val="left" w:pos="1080"/>
          <w:tab w:val="left" w:pos="1440"/>
        </w:tabs>
        <w:rPr>
          <w:sz w:val="22"/>
          <w:szCs w:val="22"/>
        </w:rPr>
      </w:pPr>
      <w:r w:rsidRPr="00EE6B91">
        <w:rPr>
          <w:sz w:val="22"/>
          <w:szCs w:val="22"/>
        </w:rPr>
        <w:t xml:space="preserve">Contractor agrees to avoid conflicts of interest, and to provide the </w:t>
      </w:r>
      <w:r w:rsidR="00577987">
        <w:rPr>
          <w:sz w:val="22"/>
          <w:szCs w:val="22"/>
        </w:rPr>
        <w:t>SDSTA</w:t>
      </w:r>
      <w:r w:rsidRPr="00EE6B91">
        <w:rPr>
          <w:sz w:val="22"/>
          <w:szCs w:val="22"/>
        </w:rPr>
        <w:t xml:space="preserve"> and the Project </w:t>
      </w:r>
      <w:r w:rsidR="00541F42" w:rsidRPr="00EE6B91">
        <w:rPr>
          <w:sz w:val="22"/>
          <w:szCs w:val="22"/>
        </w:rPr>
        <w:t>Representative</w:t>
      </w:r>
      <w:r w:rsidRPr="00EE6B91">
        <w:rPr>
          <w:sz w:val="22"/>
          <w:szCs w:val="22"/>
        </w:rPr>
        <w:t xml:space="preserve"> with prompt written notification of any circumstances which may give rise to actual or apparent conflict of interest.  The existence of an unresolved conflict of interest shall constitute cause to terminate this Agreement.</w:t>
      </w:r>
    </w:p>
    <w:p w14:paraId="1D5EC3F1" w14:textId="77777777" w:rsidR="0043729F" w:rsidRDefault="0043729F" w:rsidP="001B1882">
      <w:pPr>
        <w:tabs>
          <w:tab w:val="left" w:pos="360"/>
          <w:tab w:val="left" w:pos="720"/>
          <w:tab w:val="left" w:pos="1080"/>
          <w:tab w:val="left" w:pos="1440"/>
        </w:tabs>
        <w:rPr>
          <w:sz w:val="22"/>
          <w:szCs w:val="22"/>
        </w:rPr>
      </w:pPr>
    </w:p>
    <w:p w14:paraId="578FA51A" w14:textId="7DE0B22A" w:rsidR="0043729F" w:rsidRPr="0043729F" w:rsidRDefault="0043729F" w:rsidP="00520904">
      <w:pPr>
        <w:tabs>
          <w:tab w:val="left" w:pos="720"/>
        </w:tabs>
        <w:rPr>
          <w:b/>
          <w:sz w:val="22"/>
          <w:szCs w:val="22"/>
        </w:rPr>
      </w:pPr>
      <w:r w:rsidRPr="0043729F">
        <w:rPr>
          <w:b/>
          <w:sz w:val="22"/>
          <w:szCs w:val="22"/>
        </w:rPr>
        <w:t>XXII.</w:t>
      </w:r>
      <w:r w:rsidR="00520904">
        <w:rPr>
          <w:b/>
          <w:sz w:val="22"/>
          <w:szCs w:val="22"/>
        </w:rPr>
        <w:tab/>
      </w:r>
      <w:r w:rsidR="00BB5E0A">
        <w:rPr>
          <w:b/>
          <w:sz w:val="22"/>
          <w:szCs w:val="22"/>
        </w:rPr>
        <w:t>INDEMNIFICATION</w:t>
      </w:r>
      <w:r w:rsidRPr="0043729F">
        <w:rPr>
          <w:b/>
          <w:sz w:val="22"/>
          <w:szCs w:val="22"/>
        </w:rPr>
        <w:t xml:space="preserve"> OF HOMESTAKE INDEMNIFIED PARTIES</w:t>
      </w:r>
    </w:p>
    <w:p w14:paraId="3CBDCB42" w14:textId="77777777" w:rsidR="0091657F" w:rsidRPr="004441D0" w:rsidRDefault="0091657F" w:rsidP="001B1882">
      <w:pPr>
        <w:tabs>
          <w:tab w:val="left" w:pos="360"/>
          <w:tab w:val="left" w:pos="720"/>
          <w:tab w:val="left" w:pos="1080"/>
          <w:tab w:val="left" w:pos="1440"/>
        </w:tabs>
        <w:rPr>
          <w:sz w:val="22"/>
          <w:szCs w:val="22"/>
        </w:rPr>
      </w:pPr>
    </w:p>
    <w:p w14:paraId="582B83A2" w14:textId="77777777" w:rsidR="002449D0" w:rsidRPr="00E46E3B" w:rsidRDefault="002449D0" w:rsidP="0043729F">
      <w:pPr>
        <w:tabs>
          <w:tab w:val="left" w:pos="360"/>
          <w:tab w:val="left" w:pos="1080"/>
          <w:tab w:val="left" w:pos="1440"/>
        </w:tabs>
        <w:spacing w:after="240"/>
        <w:rPr>
          <w:b/>
          <w:sz w:val="22"/>
          <w:szCs w:val="22"/>
        </w:rPr>
      </w:pPr>
      <w:r w:rsidRPr="00E46E3B">
        <w:rPr>
          <w:sz w:val="22"/>
          <w:szCs w:val="22"/>
        </w:rPr>
        <w:t xml:space="preserve">Contractor, for itself and its officers, directors, employees, agents, representatives and assigns, will and does hereby release, discharge and agree not to sue the Homestake Indemnified Parties with respect to any damage or injury to any person (including natural persons, corporations, limited liability companies and other entities) or property caused in whole or in part by the Contractor or its officers, directors, employees, agents, representatives, sub-contractors and </w:t>
      </w:r>
      <w:proofErr w:type="spellStart"/>
      <w:r w:rsidRPr="00E46E3B">
        <w:rPr>
          <w:sz w:val="22"/>
          <w:szCs w:val="22"/>
        </w:rPr>
        <w:t>subsuppliers</w:t>
      </w:r>
      <w:proofErr w:type="spellEnd"/>
      <w:r w:rsidRPr="00E46E3B">
        <w:rPr>
          <w:sz w:val="22"/>
          <w:szCs w:val="22"/>
        </w:rPr>
        <w:t>. For the purposes of this Agreement, the term “Homestake Indemnified Parties” means Barrick, Homestake and the Affiliates of Barrick and Homestake, and each of its and their Representatives.</w:t>
      </w:r>
    </w:p>
    <w:p w14:paraId="1865C3D5" w14:textId="77777777" w:rsidR="009C2ABB" w:rsidRPr="00F25A0B" w:rsidRDefault="0091657F" w:rsidP="00495137">
      <w:pPr>
        <w:tabs>
          <w:tab w:val="left" w:pos="360"/>
          <w:tab w:val="left" w:pos="1080"/>
          <w:tab w:val="left" w:pos="1440"/>
        </w:tabs>
        <w:spacing w:after="120"/>
        <w:rPr>
          <w:rFonts w:cs="Arial"/>
          <w:sz w:val="22"/>
          <w:szCs w:val="22"/>
          <w:u w:val="single"/>
        </w:rPr>
      </w:pPr>
      <w:r w:rsidRPr="006C5E2E">
        <w:rPr>
          <w:b/>
          <w:sz w:val="22"/>
          <w:szCs w:val="22"/>
        </w:rPr>
        <w:t>XX</w:t>
      </w:r>
      <w:r w:rsidR="00042F8F" w:rsidRPr="006C5E2E">
        <w:rPr>
          <w:b/>
          <w:sz w:val="22"/>
          <w:szCs w:val="22"/>
        </w:rPr>
        <w:t>I</w:t>
      </w:r>
      <w:r w:rsidRPr="006C5E2E">
        <w:rPr>
          <w:b/>
          <w:sz w:val="22"/>
          <w:szCs w:val="22"/>
        </w:rPr>
        <w:t>I</w:t>
      </w:r>
      <w:r w:rsidR="0043729F" w:rsidRPr="0043729F">
        <w:rPr>
          <w:b/>
          <w:sz w:val="22"/>
          <w:szCs w:val="22"/>
        </w:rPr>
        <w:t>I.</w:t>
      </w:r>
      <w:r w:rsidR="00495137" w:rsidRPr="00495137">
        <w:rPr>
          <w:sz w:val="22"/>
          <w:szCs w:val="22"/>
        </w:rPr>
        <w:t xml:space="preserve">  </w:t>
      </w:r>
      <w:r w:rsidRPr="00495137">
        <w:rPr>
          <w:b/>
          <w:sz w:val="22"/>
          <w:szCs w:val="22"/>
        </w:rPr>
        <w:t>COMPLIANCE WITH FEDERAL REGULATIONS</w:t>
      </w:r>
    </w:p>
    <w:p w14:paraId="13167E06" w14:textId="341FE4D9" w:rsidR="009C2ABB" w:rsidRPr="00495137" w:rsidRDefault="009C2ABB" w:rsidP="001B1882">
      <w:pPr>
        <w:tabs>
          <w:tab w:val="left" w:pos="4320"/>
        </w:tabs>
        <w:rPr>
          <w:rFonts w:cs="Arial"/>
          <w:sz w:val="22"/>
          <w:szCs w:val="22"/>
        </w:rPr>
      </w:pPr>
      <w:r w:rsidRPr="00495137">
        <w:rPr>
          <w:rFonts w:cs="Arial"/>
          <w:sz w:val="22"/>
          <w:szCs w:val="22"/>
        </w:rPr>
        <w:t xml:space="preserve">Contractor agrees that the </w:t>
      </w:r>
      <w:r w:rsidR="00A666AE" w:rsidRPr="00495137">
        <w:rPr>
          <w:rFonts w:cs="Arial"/>
          <w:sz w:val="22"/>
          <w:szCs w:val="22"/>
        </w:rPr>
        <w:t>FAR and DEAR clauses</w:t>
      </w:r>
      <w:r w:rsidRPr="00495137">
        <w:rPr>
          <w:rFonts w:cs="Arial"/>
          <w:sz w:val="22"/>
          <w:szCs w:val="22"/>
        </w:rPr>
        <w:t xml:space="preserve"> outlined in Exhibit </w:t>
      </w:r>
      <w:r w:rsidR="0020708F">
        <w:rPr>
          <w:rFonts w:cs="Arial"/>
          <w:sz w:val="22"/>
          <w:szCs w:val="22"/>
        </w:rPr>
        <w:t>F</w:t>
      </w:r>
      <w:r w:rsidR="00F26F6A" w:rsidRPr="00495137">
        <w:rPr>
          <w:rFonts w:cs="Arial"/>
          <w:sz w:val="22"/>
          <w:szCs w:val="22"/>
        </w:rPr>
        <w:t xml:space="preserve"> </w:t>
      </w:r>
      <w:r w:rsidR="00A666AE" w:rsidRPr="00495137">
        <w:rPr>
          <w:rFonts w:cs="Arial"/>
          <w:sz w:val="22"/>
          <w:szCs w:val="22"/>
        </w:rPr>
        <w:t>are hereby incorporated by reference as part of the terms and conditions of this</w:t>
      </w:r>
      <w:r w:rsidR="004441D0" w:rsidRPr="00495137">
        <w:rPr>
          <w:rFonts w:cs="Arial"/>
          <w:sz w:val="22"/>
          <w:szCs w:val="22"/>
        </w:rPr>
        <w:t xml:space="preserve"> Agreement</w:t>
      </w:r>
      <w:r w:rsidRPr="00495137">
        <w:rPr>
          <w:rFonts w:cs="Arial"/>
          <w:sz w:val="22"/>
          <w:szCs w:val="22"/>
        </w:rPr>
        <w:t>.</w:t>
      </w:r>
    </w:p>
    <w:p w14:paraId="60ED7622" w14:textId="77777777" w:rsidR="0091657F" w:rsidRPr="004441D0" w:rsidRDefault="0091657F" w:rsidP="001B1882">
      <w:pPr>
        <w:tabs>
          <w:tab w:val="left" w:pos="360"/>
          <w:tab w:val="left" w:pos="720"/>
          <w:tab w:val="left" w:pos="1080"/>
          <w:tab w:val="left" w:pos="1440"/>
        </w:tabs>
        <w:rPr>
          <w:sz w:val="22"/>
          <w:szCs w:val="22"/>
        </w:rPr>
      </w:pPr>
    </w:p>
    <w:p w14:paraId="10D9DAE9" w14:textId="77777777" w:rsidR="001F0E06" w:rsidRPr="004441D0" w:rsidRDefault="001F0E06" w:rsidP="001B1882">
      <w:pPr>
        <w:tabs>
          <w:tab w:val="left" w:pos="360"/>
          <w:tab w:val="left" w:pos="720"/>
          <w:tab w:val="left" w:pos="1080"/>
          <w:tab w:val="left" w:pos="1440"/>
        </w:tabs>
        <w:rPr>
          <w:sz w:val="22"/>
          <w:szCs w:val="22"/>
        </w:rPr>
      </w:pPr>
      <w:r w:rsidRPr="00495137">
        <w:rPr>
          <w:b/>
          <w:sz w:val="22"/>
          <w:szCs w:val="22"/>
        </w:rPr>
        <w:t>IN WITNESS HERETO,</w:t>
      </w:r>
      <w:r w:rsidRPr="004441D0">
        <w:rPr>
          <w:sz w:val="22"/>
          <w:szCs w:val="22"/>
        </w:rPr>
        <w:t xml:space="preserve"> the parties signify their agreement by signatures affixed below on the day and year above first written.</w:t>
      </w:r>
    </w:p>
    <w:p w14:paraId="10AFC6FB" w14:textId="77777777" w:rsidR="001F0E06" w:rsidRPr="00EE6B91" w:rsidRDefault="001F0E06" w:rsidP="001F0E06">
      <w:pPr>
        <w:tabs>
          <w:tab w:val="left" w:pos="360"/>
          <w:tab w:val="left" w:pos="720"/>
          <w:tab w:val="left" w:pos="1080"/>
          <w:tab w:val="left" w:pos="1440"/>
        </w:tabs>
        <w:rPr>
          <w:sz w:val="22"/>
          <w:szCs w:val="22"/>
        </w:rPr>
      </w:pPr>
    </w:p>
    <w:p w14:paraId="427156B6" w14:textId="77777777" w:rsidR="00E52EEB" w:rsidRPr="00520904" w:rsidRDefault="00E52EEB" w:rsidP="001F0E06">
      <w:pPr>
        <w:tabs>
          <w:tab w:val="left" w:pos="360"/>
          <w:tab w:val="left" w:pos="720"/>
          <w:tab w:val="left" w:pos="1080"/>
          <w:tab w:val="left" w:pos="1440"/>
        </w:tabs>
        <w:rPr>
          <w:bCs/>
          <w:sz w:val="22"/>
          <w:szCs w:val="22"/>
        </w:rPr>
      </w:pPr>
    </w:p>
    <w:p w14:paraId="1118618E" w14:textId="301FFBE8" w:rsidR="00A60AD4" w:rsidRDefault="00D202F6" w:rsidP="00520904">
      <w:pPr>
        <w:tabs>
          <w:tab w:val="left" w:pos="5760"/>
        </w:tabs>
        <w:rPr>
          <w:b/>
          <w:sz w:val="22"/>
          <w:szCs w:val="22"/>
        </w:rPr>
      </w:pPr>
      <w:r>
        <w:rPr>
          <w:b/>
          <w:sz w:val="22"/>
          <w:szCs w:val="22"/>
        </w:rPr>
        <w:t>COMPANY</w:t>
      </w:r>
      <w:r w:rsidR="00A666AE">
        <w:rPr>
          <w:b/>
          <w:sz w:val="22"/>
          <w:szCs w:val="22"/>
        </w:rPr>
        <w:tab/>
        <w:t>SOUTH DAKOTA SCIENCE AND</w:t>
      </w:r>
    </w:p>
    <w:p w14:paraId="6F634B77" w14:textId="560FB67E" w:rsidR="00A666AE" w:rsidRPr="005F1E3B" w:rsidRDefault="00A666AE" w:rsidP="00520904">
      <w:pPr>
        <w:tabs>
          <w:tab w:val="left" w:pos="5760"/>
        </w:tabs>
        <w:spacing w:after="120"/>
        <w:rPr>
          <w:b/>
          <w:caps/>
          <w:sz w:val="22"/>
          <w:szCs w:val="22"/>
        </w:rPr>
      </w:pPr>
      <w:r>
        <w:rPr>
          <w:b/>
          <w:sz w:val="22"/>
          <w:szCs w:val="22"/>
        </w:rPr>
        <w:tab/>
        <w:t>TECHNOLOGY AUTHORITY</w:t>
      </w:r>
    </w:p>
    <w:p w14:paraId="4F530DFD" w14:textId="77777777" w:rsidR="00E52EEB" w:rsidRPr="00EE6B91" w:rsidRDefault="00E52EEB" w:rsidP="001F0E06">
      <w:pPr>
        <w:tabs>
          <w:tab w:val="left" w:pos="360"/>
          <w:tab w:val="left" w:pos="720"/>
          <w:tab w:val="left" w:pos="1080"/>
          <w:tab w:val="left" w:pos="1440"/>
        </w:tabs>
        <w:rPr>
          <w:sz w:val="22"/>
          <w:szCs w:val="22"/>
          <w:u w:val="single"/>
        </w:rPr>
      </w:pPr>
    </w:p>
    <w:p w14:paraId="404C8331" w14:textId="77777777" w:rsidR="001F0E06" w:rsidRPr="00EE6B91" w:rsidRDefault="001F0E06" w:rsidP="001F0E06">
      <w:pPr>
        <w:tabs>
          <w:tab w:val="left" w:pos="360"/>
          <w:tab w:val="left" w:pos="720"/>
          <w:tab w:val="left" w:pos="1080"/>
          <w:tab w:val="left" w:pos="1440"/>
        </w:tabs>
        <w:rPr>
          <w:sz w:val="22"/>
          <w:szCs w:val="22"/>
        </w:rPr>
      </w:pPr>
    </w:p>
    <w:p w14:paraId="5251D84D" w14:textId="270C83EC" w:rsidR="00A666AE" w:rsidRPr="00A666AE" w:rsidRDefault="001F0E06" w:rsidP="00520904">
      <w:pPr>
        <w:tabs>
          <w:tab w:val="right" w:pos="5040"/>
          <w:tab w:val="left" w:pos="5760"/>
          <w:tab w:val="right" w:pos="10512"/>
        </w:tabs>
        <w:rPr>
          <w:sz w:val="22"/>
          <w:szCs w:val="22"/>
          <w:u w:val="single"/>
        </w:rPr>
      </w:pPr>
      <w:proofErr w:type="gramStart"/>
      <w:r w:rsidRPr="00EE6B91">
        <w:rPr>
          <w:sz w:val="22"/>
          <w:szCs w:val="22"/>
        </w:rPr>
        <w:t>By:</w:t>
      </w:r>
      <w:proofErr w:type="gramEnd"/>
      <w:r w:rsidRPr="00EE6B91">
        <w:rPr>
          <w:sz w:val="22"/>
          <w:szCs w:val="22"/>
          <w:u w:val="single"/>
        </w:rPr>
        <w:tab/>
      </w:r>
      <w:r w:rsidR="00D82CB7">
        <w:rPr>
          <w:sz w:val="22"/>
          <w:szCs w:val="22"/>
        </w:rPr>
        <w:tab/>
      </w:r>
      <w:r w:rsidR="00A666AE" w:rsidRPr="00A666AE">
        <w:rPr>
          <w:sz w:val="22"/>
          <w:szCs w:val="22"/>
          <w:u w:val="single"/>
        </w:rPr>
        <w:tab/>
      </w:r>
    </w:p>
    <w:p w14:paraId="28E3D239" w14:textId="388277FE" w:rsidR="009E0FA7" w:rsidRPr="00EE6B91" w:rsidRDefault="00A666AE" w:rsidP="00520904">
      <w:pPr>
        <w:tabs>
          <w:tab w:val="left" w:pos="360"/>
          <w:tab w:val="right" w:pos="5040"/>
          <w:tab w:val="left" w:pos="5760"/>
          <w:tab w:val="right" w:pos="10512"/>
        </w:tabs>
        <w:rPr>
          <w:sz w:val="22"/>
          <w:szCs w:val="22"/>
          <w:u w:val="single"/>
        </w:rPr>
      </w:pPr>
      <w:r>
        <w:rPr>
          <w:sz w:val="22"/>
          <w:szCs w:val="22"/>
        </w:rPr>
        <w:tab/>
      </w:r>
      <w:r w:rsidR="00D202F6" w:rsidRPr="00A666AE">
        <w:rPr>
          <w:sz w:val="22"/>
          <w:szCs w:val="22"/>
        </w:rPr>
        <w:t>Name</w:t>
      </w:r>
      <w:r>
        <w:rPr>
          <w:b/>
          <w:sz w:val="22"/>
          <w:szCs w:val="22"/>
        </w:rPr>
        <w:tab/>
      </w:r>
      <w:r w:rsidR="005F1E3B">
        <w:rPr>
          <w:sz w:val="22"/>
          <w:szCs w:val="22"/>
        </w:rPr>
        <w:t>Date</w:t>
      </w:r>
      <w:r>
        <w:rPr>
          <w:sz w:val="22"/>
          <w:szCs w:val="22"/>
        </w:rPr>
        <w:tab/>
        <w:t>Mike Headley</w:t>
      </w:r>
      <w:r>
        <w:rPr>
          <w:sz w:val="22"/>
          <w:szCs w:val="22"/>
        </w:rPr>
        <w:tab/>
        <w:t>Date</w:t>
      </w:r>
    </w:p>
    <w:p w14:paraId="47049CCA" w14:textId="00422172" w:rsidR="001F0E06" w:rsidRPr="00EE6B91" w:rsidRDefault="00A666AE" w:rsidP="00520904">
      <w:pPr>
        <w:tabs>
          <w:tab w:val="left" w:pos="360"/>
          <w:tab w:val="right" w:pos="5040"/>
          <w:tab w:val="left" w:pos="5760"/>
          <w:tab w:val="right" w:pos="10512"/>
        </w:tabs>
        <w:rPr>
          <w:sz w:val="22"/>
          <w:szCs w:val="22"/>
        </w:rPr>
      </w:pPr>
      <w:r>
        <w:rPr>
          <w:sz w:val="22"/>
          <w:szCs w:val="22"/>
        </w:rPr>
        <w:tab/>
        <w:t>Title</w:t>
      </w:r>
      <w:r>
        <w:rPr>
          <w:sz w:val="22"/>
          <w:szCs w:val="22"/>
        </w:rPr>
        <w:tab/>
      </w:r>
      <w:r>
        <w:rPr>
          <w:sz w:val="22"/>
          <w:szCs w:val="22"/>
        </w:rPr>
        <w:tab/>
      </w:r>
      <w:r w:rsidR="009F757F">
        <w:rPr>
          <w:sz w:val="22"/>
          <w:szCs w:val="22"/>
        </w:rPr>
        <w:t>Executive</w:t>
      </w:r>
      <w:r>
        <w:rPr>
          <w:sz w:val="22"/>
          <w:szCs w:val="22"/>
        </w:rPr>
        <w:t xml:space="preserve"> Director</w:t>
      </w:r>
    </w:p>
    <w:p w14:paraId="6CA2ECB5" w14:textId="0409C18C" w:rsidR="00357E98" w:rsidRDefault="00357E98">
      <w:pPr>
        <w:rPr>
          <w:b/>
          <w:bCs/>
          <w:sz w:val="22"/>
          <w:szCs w:val="22"/>
        </w:rPr>
      </w:pPr>
    </w:p>
    <w:p w14:paraId="26518110" w14:textId="77777777" w:rsidR="00073E01" w:rsidRDefault="00073E01">
      <w:pPr>
        <w:rPr>
          <w:b/>
          <w:bCs/>
          <w:sz w:val="22"/>
          <w:szCs w:val="22"/>
        </w:rPr>
      </w:pPr>
    </w:p>
    <w:p w14:paraId="2F937A66" w14:textId="77777777" w:rsidR="00073E01" w:rsidRDefault="00073E01">
      <w:pPr>
        <w:rPr>
          <w:b/>
          <w:bCs/>
          <w:sz w:val="22"/>
          <w:szCs w:val="22"/>
        </w:rPr>
      </w:pPr>
    </w:p>
    <w:p w14:paraId="62AF4E1B" w14:textId="77777777" w:rsidR="00073E01" w:rsidRDefault="00073E01">
      <w:pPr>
        <w:rPr>
          <w:b/>
          <w:bCs/>
          <w:sz w:val="22"/>
          <w:szCs w:val="22"/>
        </w:rPr>
      </w:pPr>
    </w:p>
    <w:p w14:paraId="0C86E0B9" w14:textId="77777777" w:rsidR="00073E01" w:rsidRDefault="00073E01">
      <w:pPr>
        <w:rPr>
          <w:b/>
          <w:bCs/>
          <w:sz w:val="22"/>
          <w:szCs w:val="22"/>
        </w:rPr>
      </w:pPr>
    </w:p>
    <w:p w14:paraId="00D6B641" w14:textId="77777777" w:rsidR="00073E01" w:rsidRDefault="00073E01">
      <w:pPr>
        <w:rPr>
          <w:b/>
          <w:bCs/>
          <w:sz w:val="22"/>
          <w:szCs w:val="22"/>
        </w:rPr>
      </w:pPr>
    </w:p>
    <w:p w14:paraId="3AC59B80" w14:textId="77777777" w:rsidR="00073E01" w:rsidRDefault="00073E01">
      <w:pPr>
        <w:rPr>
          <w:b/>
          <w:bCs/>
          <w:sz w:val="22"/>
          <w:szCs w:val="22"/>
        </w:rPr>
      </w:pPr>
    </w:p>
    <w:p w14:paraId="497BBA08" w14:textId="77777777" w:rsidR="00073E01" w:rsidRDefault="00073E01">
      <w:pPr>
        <w:rPr>
          <w:b/>
          <w:bCs/>
          <w:sz w:val="22"/>
          <w:szCs w:val="22"/>
        </w:rPr>
      </w:pPr>
    </w:p>
    <w:p w14:paraId="31B39DB0" w14:textId="77777777" w:rsidR="00073E01" w:rsidRPr="006A1FEE" w:rsidRDefault="00073E01" w:rsidP="00073E01">
      <w:pPr>
        <w:tabs>
          <w:tab w:val="left" w:pos="360"/>
          <w:tab w:val="left" w:pos="720"/>
          <w:tab w:val="left" w:pos="1080"/>
          <w:tab w:val="left" w:pos="1440"/>
        </w:tabs>
        <w:jc w:val="center"/>
        <w:rPr>
          <w:b/>
          <w:bCs/>
          <w:sz w:val="22"/>
          <w:szCs w:val="22"/>
        </w:rPr>
      </w:pPr>
      <w:r w:rsidRPr="006A1FEE">
        <w:rPr>
          <w:b/>
          <w:bCs/>
          <w:sz w:val="22"/>
          <w:szCs w:val="22"/>
        </w:rPr>
        <w:t>EXHIBIT A</w:t>
      </w:r>
    </w:p>
    <w:p w14:paraId="52B53C55" w14:textId="77777777" w:rsidR="00073E01" w:rsidRDefault="00073E01" w:rsidP="00073E01">
      <w:pPr>
        <w:tabs>
          <w:tab w:val="left" w:pos="360"/>
          <w:tab w:val="left" w:pos="720"/>
          <w:tab w:val="left" w:pos="1080"/>
          <w:tab w:val="left" w:pos="1440"/>
        </w:tabs>
        <w:jc w:val="center"/>
        <w:rPr>
          <w:b/>
          <w:bCs/>
          <w:sz w:val="22"/>
          <w:szCs w:val="22"/>
        </w:rPr>
      </w:pPr>
    </w:p>
    <w:p w14:paraId="0DD86917" w14:textId="77777777" w:rsidR="00073E01" w:rsidRPr="006A1FEE" w:rsidRDefault="00073E01" w:rsidP="00073E01">
      <w:pPr>
        <w:tabs>
          <w:tab w:val="left" w:pos="360"/>
          <w:tab w:val="left" w:pos="720"/>
          <w:tab w:val="left" w:pos="1080"/>
          <w:tab w:val="left" w:pos="1440"/>
        </w:tabs>
        <w:jc w:val="center"/>
        <w:rPr>
          <w:b/>
          <w:bCs/>
          <w:sz w:val="22"/>
          <w:szCs w:val="22"/>
        </w:rPr>
      </w:pPr>
      <w:r w:rsidRPr="006A1FEE">
        <w:rPr>
          <w:b/>
          <w:bCs/>
          <w:sz w:val="22"/>
          <w:szCs w:val="22"/>
        </w:rPr>
        <w:t xml:space="preserve">SOUTH DAKOTA SCIENCE </w:t>
      </w:r>
      <w:smartTag w:uri="urn:schemas-microsoft-com:office:smarttags" w:element="stockticker">
        <w:r w:rsidRPr="006A1FEE">
          <w:rPr>
            <w:b/>
            <w:bCs/>
            <w:sz w:val="22"/>
            <w:szCs w:val="22"/>
          </w:rPr>
          <w:t>AND</w:t>
        </w:r>
      </w:smartTag>
      <w:r w:rsidRPr="006A1FEE">
        <w:rPr>
          <w:b/>
          <w:bCs/>
          <w:sz w:val="22"/>
          <w:szCs w:val="22"/>
        </w:rPr>
        <w:t xml:space="preserve"> TECHNOLOGY AUTHORITY</w:t>
      </w:r>
    </w:p>
    <w:p w14:paraId="42445386" w14:textId="77777777" w:rsidR="00073E01" w:rsidRPr="00EE6B91" w:rsidRDefault="00073E01" w:rsidP="00073E01">
      <w:pPr>
        <w:tabs>
          <w:tab w:val="left" w:pos="360"/>
          <w:tab w:val="left" w:pos="720"/>
          <w:tab w:val="left" w:pos="1080"/>
          <w:tab w:val="left" w:pos="1440"/>
        </w:tabs>
        <w:jc w:val="center"/>
        <w:rPr>
          <w:b/>
          <w:bCs/>
          <w:sz w:val="22"/>
          <w:szCs w:val="22"/>
        </w:rPr>
      </w:pPr>
      <w:r w:rsidRPr="006A1FEE">
        <w:rPr>
          <w:b/>
          <w:bCs/>
          <w:sz w:val="22"/>
          <w:szCs w:val="22"/>
        </w:rPr>
        <w:t>INSURANCE REQUIREMENTS</w:t>
      </w:r>
      <w:r>
        <w:rPr>
          <w:b/>
          <w:bCs/>
          <w:sz w:val="22"/>
          <w:szCs w:val="22"/>
        </w:rPr>
        <w:t xml:space="preserve">   </w:t>
      </w:r>
    </w:p>
    <w:p w14:paraId="5245100C" w14:textId="77777777" w:rsidR="00073E01" w:rsidRDefault="00073E01" w:rsidP="00073E01">
      <w:pPr>
        <w:tabs>
          <w:tab w:val="left" w:pos="360"/>
          <w:tab w:val="left" w:pos="720"/>
          <w:tab w:val="left" w:pos="1080"/>
          <w:tab w:val="left" w:pos="1440"/>
        </w:tabs>
        <w:rPr>
          <w:sz w:val="22"/>
          <w:szCs w:val="22"/>
        </w:rPr>
      </w:pPr>
    </w:p>
    <w:p w14:paraId="3E858A6E" w14:textId="77777777" w:rsidR="00073E01" w:rsidRDefault="00073E01" w:rsidP="00073E01">
      <w:pPr>
        <w:tabs>
          <w:tab w:val="left" w:pos="360"/>
          <w:tab w:val="left" w:pos="720"/>
          <w:tab w:val="left" w:pos="1080"/>
          <w:tab w:val="left" w:pos="1440"/>
        </w:tabs>
        <w:rPr>
          <w:sz w:val="22"/>
          <w:szCs w:val="22"/>
        </w:rPr>
      </w:pPr>
    </w:p>
    <w:p w14:paraId="009B7C01" w14:textId="77777777" w:rsidR="00073E01" w:rsidRDefault="00073E01" w:rsidP="00073E01">
      <w:pPr>
        <w:rPr>
          <w:b/>
          <w:color w:val="FF0000"/>
          <w:sz w:val="22"/>
          <w:szCs w:val="22"/>
        </w:rPr>
      </w:pPr>
    </w:p>
    <w:p w14:paraId="00CD8A94" w14:textId="77777777" w:rsidR="00073E01" w:rsidRDefault="00073E01" w:rsidP="00073E01">
      <w:pPr>
        <w:rPr>
          <w:b/>
          <w:color w:val="FF0000"/>
          <w:sz w:val="22"/>
          <w:szCs w:val="22"/>
        </w:rPr>
      </w:pPr>
    </w:p>
    <w:p w14:paraId="7C092092" w14:textId="77777777" w:rsidR="00073E01" w:rsidRDefault="00073E01" w:rsidP="00073E01">
      <w:pPr>
        <w:rPr>
          <w:b/>
          <w:color w:val="FF0000"/>
          <w:sz w:val="22"/>
          <w:szCs w:val="22"/>
        </w:rPr>
      </w:pPr>
    </w:p>
    <w:p w14:paraId="22E6A560" w14:textId="77777777" w:rsidR="00073E01" w:rsidRDefault="00073E01" w:rsidP="00073E01">
      <w:pPr>
        <w:rPr>
          <w:b/>
          <w:color w:val="FF0000"/>
          <w:sz w:val="22"/>
          <w:szCs w:val="22"/>
        </w:rPr>
      </w:pPr>
    </w:p>
    <w:p w14:paraId="4514E2BC" w14:textId="77777777" w:rsidR="00073E01" w:rsidRDefault="00073E01" w:rsidP="00073E01">
      <w:pPr>
        <w:rPr>
          <w:b/>
          <w:color w:val="FF0000"/>
          <w:sz w:val="22"/>
          <w:szCs w:val="22"/>
        </w:rPr>
      </w:pPr>
    </w:p>
    <w:p w14:paraId="573383D7" w14:textId="77777777" w:rsidR="00073E01" w:rsidRDefault="00073E01" w:rsidP="00073E01">
      <w:pPr>
        <w:rPr>
          <w:b/>
          <w:color w:val="FF0000"/>
          <w:sz w:val="22"/>
          <w:szCs w:val="22"/>
        </w:rPr>
      </w:pPr>
    </w:p>
    <w:p w14:paraId="6A8397F3" w14:textId="77777777" w:rsidR="00073E01" w:rsidRDefault="00073E01" w:rsidP="00073E01">
      <w:pPr>
        <w:rPr>
          <w:b/>
          <w:color w:val="FF0000"/>
          <w:sz w:val="22"/>
          <w:szCs w:val="22"/>
        </w:rPr>
      </w:pPr>
    </w:p>
    <w:p w14:paraId="410EA334" w14:textId="77777777" w:rsidR="00073E01" w:rsidRDefault="00073E01" w:rsidP="00073E01">
      <w:pPr>
        <w:rPr>
          <w:b/>
          <w:color w:val="FF0000"/>
          <w:sz w:val="22"/>
          <w:szCs w:val="22"/>
        </w:rPr>
      </w:pPr>
    </w:p>
    <w:p w14:paraId="00C17306" w14:textId="77777777" w:rsidR="00073E01" w:rsidRDefault="00073E01" w:rsidP="00073E01">
      <w:pPr>
        <w:rPr>
          <w:b/>
          <w:color w:val="FF0000"/>
          <w:sz w:val="22"/>
          <w:szCs w:val="22"/>
        </w:rPr>
      </w:pPr>
    </w:p>
    <w:p w14:paraId="2C518ACA" w14:textId="77777777" w:rsidR="00073E01" w:rsidRDefault="00073E01" w:rsidP="00073E01">
      <w:pPr>
        <w:rPr>
          <w:b/>
          <w:color w:val="FF0000"/>
          <w:sz w:val="22"/>
          <w:szCs w:val="22"/>
        </w:rPr>
      </w:pPr>
    </w:p>
    <w:p w14:paraId="53C9DA41" w14:textId="77777777" w:rsidR="00073E01" w:rsidRDefault="00073E01" w:rsidP="00073E01">
      <w:pPr>
        <w:rPr>
          <w:b/>
          <w:color w:val="FF0000"/>
          <w:sz w:val="22"/>
          <w:szCs w:val="22"/>
        </w:rPr>
      </w:pPr>
    </w:p>
    <w:p w14:paraId="4513B751" w14:textId="77777777" w:rsidR="00073E01" w:rsidRDefault="00073E01" w:rsidP="00073E01">
      <w:pPr>
        <w:rPr>
          <w:b/>
          <w:color w:val="FF0000"/>
          <w:sz w:val="22"/>
          <w:szCs w:val="22"/>
        </w:rPr>
      </w:pPr>
    </w:p>
    <w:p w14:paraId="7D430662" w14:textId="77777777" w:rsidR="00073E01" w:rsidRDefault="00073E01" w:rsidP="00073E01">
      <w:pPr>
        <w:rPr>
          <w:b/>
          <w:color w:val="FF0000"/>
          <w:sz w:val="22"/>
          <w:szCs w:val="22"/>
        </w:rPr>
      </w:pPr>
    </w:p>
    <w:p w14:paraId="5D1452AC" w14:textId="77777777" w:rsidR="00073E01" w:rsidRDefault="00073E01" w:rsidP="00073E01">
      <w:pPr>
        <w:rPr>
          <w:b/>
          <w:color w:val="FF0000"/>
          <w:sz w:val="22"/>
          <w:szCs w:val="22"/>
        </w:rPr>
      </w:pPr>
    </w:p>
    <w:p w14:paraId="776E232D" w14:textId="77777777" w:rsidR="00073E01" w:rsidRDefault="00073E01" w:rsidP="00073E01">
      <w:pPr>
        <w:rPr>
          <w:b/>
          <w:color w:val="FF0000"/>
          <w:sz w:val="22"/>
          <w:szCs w:val="22"/>
        </w:rPr>
      </w:pPr>
    </w:p>
    <w:p w14:paraId="0EAD982F" w14:textId="77777777" w:rsidR="00073E01" w:rsidRDefault="00073E01" w:rsidP="00073E01">
      <w:pPr>
        <w:rPr>
          <w:b/>
          <w:color w:val="FF0000"/>
          <w:sz w:val="22"/>
          <w:szCs w:val="22"/>
        </w:rPr>
      </w:pPr>
    </w:p>
    <w:p w14:paraId="78736078" w14:textId="77777777" w:rsidR="00073E01" w:rsidRDefault="00073E01" w:rsidP="00073E01">
      <w:pPr>
        <w:rPr>
          <w:b/>
          <w:color w:val="FF0000"/>
          <w:sz w:val="22"/>
          <w:szCs w:val="22"/>
        </w:rPr>
      </w:pPr>
    </w:p>
    <w:p w14:paraId="6B61FE1A" w14:textId="77777777" w:rsidR="00073E01" w:rsidRDefault="00073E01" w:rsidP="00073E01">
      <w:pPr>
        <w:rPr>
          <w:b/>
          <w:color w:val="FF0000"/>
          <w:sz w:val="22"/>
          <w:szCs w:val="22"/>
        </w:rPr>
      </w:pPr>
    </w:p>
    <w:p w14:paraId="1C9AD29B" w14:textId="77777777" w:rsidR="00073E01" w:rsidRDefault="00073E01" w:rsidP="00073E01">
      <w:pPr>
        <w:rPr>
          <w:b/>
          <w:color w:val="FF0000"/>
          <w:sz w:val="22"/>
          <w:szCs w:val="22"/>
        </w:rPr>
      </w:pPr>
    </w:p>
    <w:p w14:paraId="3FA26D4D" w14:textId="77777777" w:rsidR="00073E01" w:rsidRDefault="00073E01" w:rsidP="00073E01">
      <w:pPr>
        <w:rPr>
          <w:b/>
          <w:color w:val="FF0000"/>
          <w:sz w:val="22"/>
          <w:szCs w:val="22"/>
        </w:rPr>
      </w:pPr>
    </w:p>
    <w:p w14:paraId="4444DA0C" w14:textId="77777777" w:rsidR="00073E01" w:rsidRDefault="00073E01" w:rsidP="00073E01">
      <w:pPr>
        <w:rPr>
          <w:b/>
          <w:color w:val="FF0000"/>
          <w:sz w:val="22"/>
          <w:szCs w:val="22"/>
        </w:rPr>
      </w:pPr>
    </w:p>
    <w:p w14:paraId="30C6F14E" w14:textId="77777777" w:rsidR="00073E01" w:rsidRDefault="00073E01" w:rsidP="00073E01">
      <w:pPr>
        <w:rPr>
          <w:b/>
          <w:color w:val="FF0000"/>
          <w:sz w:val="22"/>
          <w:szCs w:val="22"/>
        </w:rPr>
      </w:pPr>
    </w:p>
    <w:p w14:paraId="101BC7BC" w14:textId="77777777" w:rsidR="00073E01" w:rsidRDefault="00073E01" w:rsidP="00073E01">
      <w:pPr>
        <w:rPr>
          <w:b/>
          <w:color w:val="FF0000"/>
          <w:sz w:val="22"/>
          <w:szCs w:val="22"/>
        </w:rPr>
      </w:pPr>
    </w:p>
    <w:p w14:paraId="29E64A77" w14:textId="77777777" w:rsidR="00073E01" w:rsidRDefault="00073E01" w:rsidP="00073E01">
      <w:pPr>
        <w:rPr>
          <w:b/>
          <w:color w:val="FF0000"/>
          <w:sz w:val="22"/>
          <w:szCs w:val="22"/>
        </w:rPr>
      </w:pPr>
    </w:p>
    <w:p w14:paraId="23B27070" w14:textId="77777777" w:rsidR="00073E01" w:rsidRDefault="00073E01" w:rsidP="00073E01">
      <w:pPr>
        <w:rPr>
          <w:b/>
          <w:color w:val="FF0000"/>
          <w:sz w:val="22"/>
          <w:szCs w:val="22"/>
        </w:rPr>
      </w:pPr>
    </w:p>
    <w:p w14:paraId="2AF5192C" w14:textId="77777777" w:rsidR="00073E01" w:rsidRDefault="00073E01" w:rsidP="00073E01">
      <w:pPr>
        <w:rPr>
          <w:b/>
          <w:color w:val="FF0000"/>
          <w:sz w:val="22"/>
          <w:szCs w:val="22"/>
        </w:rPr>
      </w:pPr>
    </w:p>
    <w:p w14:paraId="2805088B" w14:textId="77777777" w:rsidR="00073E01" w:rsidRDefault="00073E01" w:rsidP="00073E01">
      <w:pPr>
        <w:rPr>
          <w:b/>
          <w:color w:val="FF0000"/>
          <w:sz w:val="22"/>
          <w:szCs w:val="22"/>
        </w:rPr>
      </w:pPr>
    </w:p>
    <w:p w14:paraId="0DFFF5B5" w14:textId="77777777" w:rsidR="00073E01" w:rsidRDefault="00073E01" w:rsidP="00073E01">
      <w:pPr>
        <w:rPr>
          <w:b/>
          <w:color w:val="FF0000"/>
          <w:sz w:val="22"/>
          <w:szCs w:val="22"/>
        </w:rPr>
      </w:pPr>
    </w:p>
    <w:p w14:paraId="220E14BD" w14:textId="77777777" w:rsidR="00073E01" w:rsidRDefault="00073E01" w:rsidP="00073E01">
      <w:pPr>
        <w:rPr>
          <w:b/>
          <w:color w:val="FF0000"/>
          <w:sz w:val="22"/>
          <w:szCs w:val="22"/>
        </w:rPr>
      </w:pPr>
    </w:p>
    <w:p w14:paraId="1F8EFCCB" w14:textId="77777777" w:rsidR="00073E01" w:rsidRDefault="00073E01" w:rsidP="00073E01">
      <w:pPr>
        <w:rPr>
          <w:b/>
          <w:color w:val="FF0000"/>
          <w:sz w:val="22"/>
          <w:szCs w:val="22"/>
        </w:rPr>
      </w:pPr>
    </w:p>
    <w:p w14:paraId="3BF15825" w14:textId="77777777" w:rsidR="00073E01" w:rsidRDefault="00073E01" w:rsidP="00073E01">
      <w:pPr>
        <w:rPr>
          <w:b/>
          <w:color w:val="FF0000"/>
          <w:sz w:val="22"/>
          <w:szCs w:val="22"/>
        </w:rPr>
      </w:pPr>
    </w:p>
    <w:p w14:paraId="13F7F0C9" w14:textId="77777777" w:rsidR="00073E01" w:rsidRDefault="00073E01" w:rsidP="00073E01">
      <w:pPr>
        <w:rPr>
          <w:b/>
          <w:color w:val="FF0000"/>
          <w:sz w:val="22"/>
          <w:szCs w:val="22"/>
        </w:rPr>
      </w:pPr>
    </w:p>
    <w:p w14:paraId="20A6DD70" w14:textId="77777777" w:rsidR="00073E01" w:rsidRDefault="00073E01" w:rsidP="00073E01">
      <w:pPr>
        <w:rPr>
          <w:b/>
          <w:color w:val="FF0000"/>
          <w:sz w:val="22"/>
          <w:szCs w:val="22"/>
        </w:rPr>
      </w:pPr>
    </w:p>
    <w:p w14:paraId="0EB0B32A" w14:textId="77777777" w:rsidR="00073E01" w:rsidRDefault="00073E01" w:rsidP="00073E01">
      <w:pPr>
        <w:rPr>
          <w:b/>
          <w:color w:val="FF0000"/>
          <w:sz w:val="22"/>
          <w:szCs w:val="22"/>
        </w:rPr>
      </w:pPr>
    </w:p>
    <w:p w14:paraId="4B39BF65" w14:textId="77777777" w:rsidR="00073E01" w:rsidRDefault="00073E01" w:rsidP="00073E01">
      <w:pPr>
        <w:rPr>
          <w:b/>
          <w:color w:val="FF0000"/>
          <w:sz w:val="22"/>
          <w:szCs w:val="22"/>
        </w:rPr>
      </w:pPr>
    </w:p>
    <w:p w14:paraId="4CEE6E85" w14:textId="77777777" w:rsidR="00073E01" w:rsidRDefault="00073E01" w:rsidP="00073E01">
      <w:pPr>
        <w:rPr>
          <w:b/>
          <w:color w:val="FF0000"/>
          <w:sz w:val="22"/>
          <w:szCs w:val="22"/>
        </w:rPr>
      </w:pPr>
    </w:p>
    <w:p w14:paraId="55C22E66" w14:textId="77777777" w:rsidR="00073E01" w:rsidRDefault="00073E01" w:rsidP="00073E01">
      <w:pPr>
        <w:rPr>
          <w:b/>
          <w:color w:val="FF0000"/>
          <w:sz w:val="22"/>
          <w:szCs w:val="22"/>
        </w:rPr>
      </w:pPr>
    </w:p>
    <w:p w14:paraId="239229DE" w14:textId="77777777" w:rsidR="00073E01" w:rsidRDefault="00073E01" w:rsidP="00073E01">
      <w:pPr>
        <w:rPr>
          <w:b/>
          <w:color w:val="FF0000"/>
          <w:sz w:val="22"/>
          <w:szCs w:val="22"/>
        </w:rPr>
      </w:pPr>
    </w:p>
    <w:p w14:paraId="3D31088D" w14:textId="77777777" w:rsidR="00073E01" w:rsidRDefault="00073E01" w:rsidP="00073E01">
      <w:pPr>
        <w:rPr>
          <w:b/>
          <w:color w:val="FF0000"/>
          <w:sz w:val="22"/>
          <w:szCs w:val="22"/>
        </w:rPr>
      </w:pPr>
    </w:p>
    <w:p w14:paraId="39AE9BDD" w14:textId="77777777" w:rsidR="00073E01" w:rsidRDefault="00073E01" w:rsidP="00073E01">
      <w:pPr>
        <w:rPr>
          <w:b/>
          <w:color w:val="FF0000"/>
          <w:sz w:val="22"/>
          <w:szCs w:val="22"/>
        </w:rPr>
      </w:pPr>
    </w:p>
    <w:p w14:paraId="2258481D" w14:textId="77777777" w:rsidR="00073E01" w:rsidRDefault="00073E01" w:rsidP="00073E01">
      <w:pPr>
        <w:rPr>
          <w:b/>
          <w:color w:val="FF0000"/>
          <w:sz w:val="22"/>
          <w:szCs w:val="22"/>
        </w:rPr>
      </w:pPr>
    </w:p>
    <w:p w14:paraId="56E08D58" w14:textId="77777777" w:rsidR="00073E01" w:rsidRDefault="00073E01" w:rsidP="00073E01">
      <w:pPr>
        <w:rPr>
          <w:b/>
          <w:color w:val="FF0000"/>
          <w:sz w:val="22"/>
          <w:szCs w:val="22"/>
        </w:rPr>
      </w:pPr>
    </w:p>
    <w:p w14:paraId="039B02A6" w14:textId="77777777" w:rsidR="00073E01" w:rsidRDefault="00073E01" w:rsidP="00073E01">
      <w:pPr>
        <w:rPr>
          <w:b/>
          <w:color w:val="FF0000"/>
          <w:sz w:val="22"/>
          <w:szCs w:val="22"/>
        </w:rPr>
      </w:pPr>
    </w:p>
    <w:p w14:paraId="4FCEB7F2" w14:textId="77777777" w:rsidR="00073E01" w:rsidRDefault="00073E01" w:rsidP="00073E01">
      <w:pPr>
        <w:rPr>
          <w:b/>
          <w:color w:val="FF0000"/>
          <w:sz w:val="22"/>
          <w:szCs w:val="22"/>
        </w:rPr>
      </w:pPr>
    </w:p>
    <w:p w14:paraId="18D15218" w14:textId="77777777" w:rsidR="00073E01" w:rsidRDefault="00073E01" w:rsidP="00073E01">
      <w:pPr>
        <w:rPr>
          <w:b/>
          <w:color w:val="FF0000"/>
          <w:sz w:val="22"/>
          <w:szCs w:val="22"/>
        </w:rPr>
      </w:pPr>
    </w:p>
    <w:p w14:paraId="111F7756" w14:textId="77777777" w:rsidR="00073E01" w:rsidRDefault="00073E01" w:rsidP="00073E01">
      <w:pPr>
        <w:rPr>
          <w:b/>
          <w:color w:val="FF0000"/>
          <w:sz w:val="22"/>
          <w:szCs w:val="22"/>
        </w:rPr>
      </w:pPr>
    </w:p>
    <w:p w14:paraId="36FC3DDC" w14:textId="77777777" w:rsidR="00073E01" w:rsidRDefault="00073E01" w:rsidP="00073E01">
      <w:pPr>
        <w:rPr>
          <w:b/>
          <w:color w:val="FF0000"/>
          <w:sz w:val="22"/>
          <w:szCs w:val="22"/>
        </w:rPr>
      </w:pPr>
    </w:p>
    <w:p w14:paraId="2DFB72C2" w14:textId="77777777" w:rsidR="00073E01" w:rsidRDefault="00073E01" w:rsidP="00073E01">
      <w:pPr>
        <w:rPr>
          <w:b/>
          <w:color w:val="FF0000"/>
          <w:sz w:val="22"/>
          <w:szCs w:val="22"/>
        </w:rPr>
      </w:pPr>
    </w:p>
    <w:p w14:paraId="7ADE9688" w14:textId="77777777" w:rsidR="00073E01" w:rsidRDefault="00073E01" w:rsidP="00073E01">
      <w:pPr>
        <w:rPr>
          <w:b/>
          <w:color w:val="FF0000"/>
          <w:sz w:val="22"/>
          <w:szCs w:val="22"/>
        </w:rPr>
      </w:pPr>
    </w:p>
    <w:p w14:paraId="1ED95BB4" w14:textId="77777777" w:rsidR="00073E01" w:rsidRDefault="00073E01" w:rsidP="00073E01">
      <w:pPr>
        <w:rPr>
          <w:b/>
          <w:color w:val="FF0000"/>
          <w:sz w:val="22"/>
          <w:szCs w:val="22"/>
        </w:rPr>
      </w:pPr>
    </w:p>
    <w:p w14:paraId="008884AB" w14:textId="77777777" w:rsidR="00073E01" w:rsidRPr="006A1FEE" w:rsidRDefault="00073E01" w:rsidP="00073E01">
      <w:pPr>
        <w:tabs>
          <w:tab w:val="left" w:pos="360"/>
          <w:tab w:val="left" w:pos="720"/>
          <w:tab w:val="left" w:pos="1080"/>
          <w:tab w:val="left" w:pos="1440"/>
        </w:tabs>
        <w:jc w:val="center"/>
        <w:rPr>
          <w:b/>
          <w:bCs/>
          <w:sz w:val="22"/>
          <w:szCs w:val="22"/>
        </w:rPr>
      </w:pPr>
      <w:r w:rsidRPr="006A1FEE">
        <w:rPr>
          <w:b/>
          <w:bCs/>
          <w:sz w:val="22"/>
          <w:szCs w:val="22"/>
        </w:rPr>
        <w:t>EXHIBIT B</w:t>
      </w:r>
    </w:p>
    <w:p w14:paraId="10564BCC" w14:textId="77777777" w:rsidR="00073E01" w:rsidRPr="006A1FEE" w:rsidRDefault="00073E01" w:rsidP="00073E01">
      <w:pPr>
        <w:tabs>
          <w:tab w:val="left" w:pos="360"/>
          <w:tab w:val="left" w:pos="720"/>
          <w:tab w:val="left" w:pos="1080"/>
          <w:tab w:val="left" w:pos="1440"/>
        </w:tabs>
        <w:jc w:val="center"/>
        <w:rPr>
          <w:b/>
          <w:bCs/>
          <w:sz w:val="22"/>
          <w:szCs w:val="22"/>
        </w:rPr>
      </w:pPr>
    </w:p>
    <w:p w14:paraId="59A68303" w14:textId="1EAD5F8B" w:rsidR="00073E01" w:rsidRPr="006A1FEE" w:rsidRDefault="00073E01" w:rsidP="00073E01">
      <w:pPr>
        <w:tabs>
          <w:tab w:val="left" w:pos="360"/>
          <w:tab w:val="left" w:pos="720"/>
          <w:tab w:val="left" w:pos="1080"/>
          <w:tab w:val="left" w:pos="1440"/>
        </w:tabs>
        <w:jc w:val="center"/>
        <w:rPr>
          <w:b/>
          <w:bCs/>
          <w:sz w:val="22"/>
          <w:szCs w:val="22"/>
        </w:rPr>
      </w:pPr>
      <w:r w:rsidRPr="006A1FEE">
        <w:rPr>
          <w:b/>
          <w:bCs/>
          <w:sz w:val="22"/>
          <w:szCs w:val="22"/>
        </w:rPr>
        <w:t>ENVIRONMENT</w:t>
      </w:r>
      <w:r>
        <w:rPr>
          <w:b/>
          <w:bCs/>
          <w:sz w:val="22"/>
          <w:szCs w:val="22"/>
        </w:rPr>
        <w:t>,</w:t>
      </w:r>
      <w:r w:rsidRPr="006A1FEE">
        <w:rPr>
          <w:b/>
          <w:bCs/>
          <w:sz w:val="22"/>
          <w:szCs w:val="22"/>
        </w:rPr>
        <w:t xml:space="preserve"> </w:t>
      </w:r>
      <w:r>
        <w:rPr>
          <w:b/>
          <w:bCs/>
          <w:sz w:val="22"/>
          <w:szCs w:val="22"/>
        </w:rPr>
        <w:t xml:space="preserve">SAFETY AND </w:t>
      </w:r>
      <w:r w:rsidRPr="006A1FEE">
        <w:rPr>
          <w:b/>
          <w:bCs/>
          <w:sz w:val="22"/>
          <w:szCs w:val="22"/>
        </w:rPr>
        <w:t>HEALTH REQUIREMENTS</w:t>
      </w:r>
    </w:p>
    <w:p w14:paraId="63FCEE61" w14:textId="77777777" w:rsidR="00073E01" w:rsidRPr="00207438" w:rsidRDefault="00073E01" w:rsidP="00073E01">
      <w:pPr>
        <w:pStyle w:val="Default"/>
        <w:jc w:val="center"/>
        <w:rPr>
          <w:rFonts w:ascii="Times New Roman" w:hAnsi="Times New Roman" w:cs="Times New Roman"/>
          <w:b/>
          <w:sz w:val="22"/>
          <w:szCs w:val="22"/>
        </w:rPr>
      </w:pPr>
      <w:r w:rsidRPr="006A1FEE">
        <w:rPr>
          <w:rFonts w:ascii="Times New Roman" w:hAnsi="Times New Roman" w:cs="Times New Roman"/>
          <w:b/>
          <w:sz w:val="22"/>
          <w:szCs w:val="22"/>
        </w:rPr>
        <w:t>CONTRACTOR’S RESPONSIBILITY FOR PROJECT SAFETY</w:t>
      </w:r>
    </w:p>
    <w:p w14:paraId="7951F120" w14:textId="77777777" w:rsidR="00073E01" w:rsidRDefault="00073E01" w:rsidP="00073E01">
      <w:pPr>
        <w:pStyle w:val="Default"/>
        <w:ind w:firstLine="720"/>
        <w:rPr>
          <w:rFonts w:ascii="Times New Roman" w:hAnsi="Times New Roman" w:cs="Times New Roman"/>
          <w:b/>
          <w:color w:val="FF0000"/>
        </w:rPr>
      </w:pPr>
    </w:p>
    <w:p w14:paraId="314BFF64" w14:textId="77777777" w:rsidR="00073E01" w:rsidRDefault="00073E01" w:rsidP="00073E01">
      <w:pPr>
        <w:rPr>
          <w:b/>
          <w:color w:val="FF0000"/>
          <w:sz w:val="22"/>
          <w:szCs w:val="22"/>
        </w:rPr>
      </w:pPr>
    </w:p>
    <w:p w14:paraId="2607C220" w14:textId="77777777" w:rsidR="00073E01" w:rsidRDefault="00073E01" w:rsidP="00073E01">
      <w:pPr>
        <w:rPr>
          <w:b/>
          <w:color w:val="FF0000"/>
          <w:sz w:val="22"/>
          <w:szCs w:val="22"/>
        </w:rPr>
      </w:pPr>
    </w:p>
    <w:p w14:paraId="5E776207" w14:textId="77777777" w:rsidR="00073E01" w:rsidRDefault="00073E01" w:rsidP="00073E01">
      <w:pPr>
        <w:rPr>
          <w:b/>
          <w:color w:val="FF0000"/>
          <w:sz w:val="22"/>
          <w:szCs w:val="22"/>
        </w:rPr>
      </w:pPr>
    </w:p>
    <w:p w14:paraId="6FE2D8EC" w14:textId="77777777" w:rsidR="00073E01" w:rsidRDefault="00073E01" w:rsidP="00073E01">
      <w:pPr>
        <w:rPr>
          <w:b/>
          <w:color w:val="FF0000"/>
          <w:sz w:val="22"/>
          <w:szCs w:val="22"/>
        </w:rPr>
      </w:pPr>
    </w:p>
    <w:p w14:paraId="211C0CDB" w14:textId="77777777" w:rsidR="00073E01" w:rsidRDefault="00073E01" w:rsidP="00073E01">
      <w:pPr>
        <w:rPr>
          <w:b/>
          <w:color w:val="FF0000"/>
          <w:sz w:val="22"/>
          <w:szCs w:val="22"/>
        </w:rPr>
      </w:pPr>
    </w:p>
    <w:p w14:paraId="65399C4D" w14:textId="77777777" w:rsidR="00073E01" w:rsidRDefault="00073E01" w:rsidP="00073E01">
      <w:pPr>
        <w:rPr>
          <w:b/>
          <w:color w:val="FF0000"/>
          <w:sz w:val="22"/>
          <w:szCs w:val="22"/>
        </w:rPr>
      </w:pPr>
    </w:p>
    <w:p w14:paraId="79F8DB06" w14:textId="77777777" w:rsidR="00073E01" w:rsidRDefault="00073E01" w:rsidP="00073E01">
      <w:pPr>
        <w:rPr>
          <w:b/>
          <w:color w:val="FF0000"/>
          <w:sz w:val="22"/>
          <w:szCs w:val="22"/>
        </w:rPr>
      </w:pPr>
    </w:p>
    <w:p w14:paraId="5EC72BBB" w14:textId="77777777" w:rsidR="00073E01" w:rsidRDefault="00073E01" w:rsidP="00073E01">
      <w:pPr>
        <w:rPr>
          <w:b/>
          <w:bCs/>
          <w:sz w:val="22"/>
          <w:szCs w:val="22"/>
        </w:rPr>
      </w:pPr>
    </w:p>
    <w:p w14:paraId="3EF33DF1" w14:textId="77777777" w:rsidR="006E043D" w:rsidRDefault="006E043D" w:rsidP="00073E01">
      <w:pPr>
        <w:rPr>
          <w:b/>
          <w:bCs/>
          <w:sz w:val="22"/>
          <w:szCs w:val="22"/>
        </w:rPr>
      </w:pPr>
    </w:p>
    <w:p w14:paraId="44E10A82" w14:textId="77777777" w:rsidR="006E043D" w:rsidRDefault="006E043D" w:rsidP="00073E01">
      <w:pPr>
        <w:rPr>
          <w:b/>
          <w:bCs/>
          <w:sz w:val="22"/>
          <w:szCs w:val="22"/>
        </w:rPr>
      </w:pPr>
    </w:p>
    <w:p w14:paraId="72007306" w14:textId="77777777" w:rsidR="006E043D" w:rsidRDefault="006E043D" w:rsidP="00073E01">
      <w:pPr>
        <w:rPr>
          <w:b/>
          <w:bCs/>
          <w:sz w:val="22"/>
          <w:szCs w:val="22"/>
        </w:rPr>
      </w:pPr>
    </w:p>
    <w:p w14:paraId="24707035" w14:textId="77777777" w:rsidR="006E043D" w:rsidRDefault="006E043D" w:rsidP="00073E01">
      <w:pPr>
        <w:rPr>
          <w:b/>
          <w:bCs/>
          <w:sz w:val="22"/>
          <w:szCs w:val="22"/>
        </w:rPr>
      </w:pPr>
    </w:p>
    <w:p w14:paraId="35F1C251" w14:textId="77777777" w:rsidR="006E043D" w:rsidRDefault="006E043D" w:rsidP="00073E01">
      <w:pPr>
        <w:rPr>
          <w:b/>
          <w:bCs/>
          <w:sz w:val="22"/>
          <w:szCs w:val="22"/>
        </w:rPr>
      </w:pPr>
    </w:p>
    <w:p w14:paraId="3A51C514" w14:textId="77777777" w:rsidR="006E043D" w:rsidRDefault="006E043D" w:rsidP="00073E01">
      <w:pPr>
        <w:rPr>
          <w:b/>
          <w:bCs/>
          <w:sz w:val="22"/>
          <w:szCs w:val="22"/>
        </w:rPr>
      </w:pPr>
    </w:p>
    <w:p w14:paraId="61D8B9D4" w14:textId="77777777" w:rsidR="00503F78" w:rsidRDefault="00503F78" w:rsidP="00073E01">
      <w:pPr>
        <w:rPr>
          <w:b/>
          <w:bCs/>
          <w:sz w:val="22"/>
          <w:szCs w:val="22"/>
        </w:rPr>
      </w:pPr>
    </w:p>
    <w:p w14:paraId="74C907E6" w14:textId="77777777" w:rsidR="00503F78" w:rsidRDefault="00503F78" w:rsidP="00073E01">
      <w:pPr>
        <w:rPr>
          <w:b/>
          <w:bCs/>
          <w:sz w:val="22"/>
          <w:szCs w:val="22"/>
        </w:rPr>
      </w:pPr>
    </w:p>
    <w:p w14:paraId="5C641A9A" w14:textId="77777777" w:rsidR="00503F78" w:rsidRDefault="00503F78" w:rsidP="00073E01">
      <w:pPr>
        <w:rPr>
          <w:b/>
          <w:bCs/>
          <w:sz w:val="22"/>
          <w:szCs w:val="22"/>
        </w:rPr>
      </w:pPr>
    </w:p>
    <w:p w14:paraId="251F08F6" w14:textId="77777777" w:rsidR="00503F78" w:rsidRDefault="00503F78" w:rsidP="00073E01">
      <w:pPr>
        <w:rPr>
          <w:b/>
          <w:bCs/>
          <w:sz w:val="22"/>
          <w:szCs w:val="22"/>
        </w:rPr>
      </w:pPr>
    </w:p>
    <w:p w14:paraId="5E3E235B" w14:textId="77777777" w:rsidR="00503F78" w:rsidRDefault="00503F78" w:rsidP="00073E01">
      <w:pPr>
        <w:rPr>
          <w:b/>
          <w:bCs/>
          <w:sz w:val="22"/>
          <w:szCs w:val="22"/>
        </w:rPr>
      </w:pPr>
    </w:p>
    <w:p w14:paraId="5DEAEF52" w14:textId="77777777" w:rsidR="00503F78" w:rsidRDefault="00503F78" w:rsidP="00073E01">
      <w:pPr>
        <w:rPr>
          <w:b/>
          <w:bCs/>
          <w:sz w:val="22"/>
          <w:szCs w:val="22"/>
        </w:rPr>
      </w:pPr>
    </w:p>
    <w:p w14:paraId="30BD2083" w14:textId="77777777" w:rsidR="00503F78" w:rsidRDefault="00503F78" w:rsidP="00073E01">
      <w:pPr>
        <w:rPr>
          <w:b/>
          <w:bCs/>
          <w:sz w:val="22"/>
          <w:szCs w:val="22"/>
        </w:rPr>
      </w:pPr>
    </w:p>
    <w:p w14:paraId="0D3BBD48" w14:textId="77777777" w:rsidR="00503F78" w:rsidRDefault="00503F78" w:rsidP="00073E01">
      <w:pPr>
        <w:rPr>
          <w:b/>
          <w:bCs/>
          <w:sz w:val="22"/>
          <w:szCs w:val="22"/>
        </w:rPr>
      </w:pPr>
    </w:p>
    <w:p w14:paraId="73B123BB" w14:textId="77777777" w:rsidR="00503F78" w:rsidRDefault="00503F78" w:rsidP="00073E01">
      <w:pPr>
        <w:rPr>
          <w:b/>
          <w:bCs/>
          <w:sz w:val="22"/>
          <w:szCs w:val="22"/>
        </w:rPr>
      </w:pPr>
    </w:p>
    <w:p w14:paraId="4A4FD375" w14:textId="77777777" w:rsidR="00503F78" w:rsidRDefault="00503F78" w:rsidP="00073E01">
      <w:pPr>
        <w:rPr>
          <w:b/>
          <w:bCs/>
          <w:sz w:val="22"/>
          <w:szCs w:val="22"/>
        </w:rPr>
      </w:pPr>
    </w:p>
    <w:p w14:paraId="2DE3B278" w14:textId="77777777" w:rsidR="00503F78" w:rsidRDefault="00503F78" w:rsidP="00073E01">
      <w:pPr>
        <w:rPr>
          <w:b/>
          <w:bCs/>
          <w:sz w:val="22"/>
          <w:szCs w:val="22"/>
        </w:rPr>
      </w:pPr>
    </w:p>
    <w:p w14:paraId="74B8C9B0" w14:textId="77777777" w:rsidR="00503F78" w:rsidRDefault="00503F78" w:rsidP="00073E01">
      <w:pPr>
        <w:rPr>
          <w:b/>
          <w:bCs/>
          <w:sz w:val="22"/>
          <w:szCs w:val="22"/>
        </w:rPr>
      </w:pPr>
    </w:p>
    <w:p w14:paraId="59AAA15B" w14:textId="77777777" w:rsidR="00503F78" w:rsidRDefault="00503F78" w:rsidP="00073E01">
      <w:pPr>
        <w:rPr>
          <w:b/>
          <w:bCs/>
          <w:sz w:val="22"/>
          <w:szCs w:val="22"/>
        </w:rPr>
      </w:pPr>
    </w:p>
    <w:p w14:paraId="65A64933" w14:textId="77777777" w:rsidR="00503F78" w:rsidRDefault="00503F78" w:rsidP="00073E01">
      <w:pPr>
        <w:rPr>
          <w:b/>
          <w:bCs/>
          <w:sz w:val="22"/>
          <w:szCs w:val="22"/>
        </w:rPr>
      </w:pPr>
    </w:p>
    <w:p w14:paraId="0C24573C" w14:textId="77777777" w:rsidR="00503F78" w:rsidRDefault="00503F78" w:rsidP="00073E01">
      <w:pPr>
        <w:rPr>
          <w:b/>
          <w:bCs/>
          <w:sz w:val="22"/>
          <w:szCs w:val="22"/>
        </w:rPr>
      </w:pPr>
    </w:p>
    <w:p w14:paraId="6EA05B02" w14:textId="77777777" w:rsidR="00503F78" w:rsidRDefault="00503F78" w:rsidP="00073E01">
      <w:pPr>
        <w:rPr>
          <w:b/>
          <w:bCs/>
          <w:sz w:val="22"/>
          <w:szCs w:val="22"/>
        </w:rPr>
      </w:pPr>
    </w:p>
    <w:p w14:paraId="07CBE02E" w14:textId="77777777" w:rsidR="00503F78" w:rsidRDefault="00503F78" w:rsidP="00073E01">
      <w:pPr>
        <w:rPr>
          <w:b/>
          <w:bCs/>
          <w:sz w:val="22"/>
          <w:szCs w:val="22"/>
        </w:rPr>
      </w:pPr>
    </w:p>
    <w:p w14:paraId="1EDBA81A" w14:textId="77777777" w:rsidR="00503F78" w:rsidRDefault="00503F78" w:rsidP="00073E01">
      <w:pPr>
        <w:rPr>
          <w:b/>
          <w:bCs/>
          <w:sz w:val="22"/>
          <w:szCs w:val="22"/>
        </w:rPr>
      </w:pPr>
    </w:p>
    <w:p w14:paraId="2568A259" w14:textId="77777777" w:rsidR="00503F78" w:rsidRDefault="00503F78" w:rsidP="00073E01">
      <w:pPr>
        <w:rPr>
          <w:b/>
          <w:bCs/>
          <w:sz w:val="22"/>
          <w:szCs w:val="22"/>
        </w:rPr>
      </w:pPr>
    </w:p>
    <w:p w14:paraId="4E87448F" w14:textId="77777777" w:rsidR="00503F78" w:rsidRDefault="00503F78" w:rsidP="00073E01">
      <w:pPr>
        <w:rPr>
          <w:b/>
          <w:bCs/>
          <w:sz w:val="22"/>
          <w:szCs w:val="22"/>
        </w:rPr>
      </w:pPr>
    </w:p>
    <w:p w14:paraId="5006F53E" w14:textId="77777777" w:rsidR="00503F78" w:rsidRDefault="00503F78" w:rsidP="00073E01">
      <w:pPr>
        <w:rPr>
          <w:b/>
          <w:bCs/>
          <w:sz w:val="22"/>
          <w:szCs w:val="22"/>
        </w:rPr>
      </w:pPr>
    </w:p>
    <w:p w14:paraId="7EF7B0E7" w14:textId="77777777" w:rsidR="00503F78" w:rsidRDefault="00503F78" w:rsidP="00073E01">
      <w:pPr>
        <w:rPr>
          <w:b/>
          <w:bCs/>
          <w:sz w:val="22"/>
          <w:szCs w:val="22"/>
        </w:rPr>
      </w:pPr>
    </w:p>
    <w:p w14:paraId="688060EC" w14:textId="77777777" w:rsidR="00503F78" w:rsidRDefault="00503F78" w:rsidP="00073E01">
      <w:pPr>
        <w:rPr>
          <w:b/>
          <w:bCs/>
          <w:sz w:val="22"/>
          <w:szCs w:val="22"/>
        </w:rPr>
      </w:pPr>
    </w:p>
    <w:p w14:paraId="1B9844BE" w14:textId="77777777" w:rsidR="00503F78" w:rsidRDefault="00503F78" w:rsidP="00073E01">
      <w:pPr>
        <w:rPr>
          <w:b/>
          <w:bCs/>
          <w:sz w:val="22"/>
          <w:szCs w:val="22"/>
        </w:rPr>
      </w:pPr>
    </w:p>
    <w:p w14:paraId="6A3B33AE" w14:textId="77777777" w:rsidR="00503F78" w:rsidRDefault="00503F78" w:rsidP="00073E01">
      <w:pPr>
        <w:rPr>
          <w:b/>
          <w:bCs/>
          <w:sz w:val="22"/>
          <w:szCs w:val="22"/>
        </w:rPr>
      </w:pPr>
    </w:p>
    <w:p w14:paraId="6F7663D9" w14:textId="77777777" w:rsidR="00503F78" w:rsidRDefault="00503F78" w:rsidP="00073E01">
      <w:pPr>
        <w:rPr>
          <w:b/>
          <w:bCs/>
          <w:sz w:val="22"/>
          <w:szCs w:val="22"/>
        </w:rPr>
      </w:pPr>
    </w:p>
    <w:p w14:paraId="04B0B366" w14:textId="77777777" w:rsidR="00503F78" w:rsidRDefault="00503F78" w:rsidP="00073E01">
      <w:pPr>
        <w:rPr>
          <w:b/>
          <w:bCs/>
          <w:sz w:val="22"/>
          <w:szCs w:val="22"/>
        </w:rPr>
      </w:pPr>
    </w:p>
    <w:p w14:paraId="4C85DF58" w14:textId="77777777" w:rsidR="00503F78" w:rsidRDefault="00503F78" w:rsidP="00073E01">
      <w:pPr>
        <w:rPr>
          <w:b/>
          <w:bCs/>
          <w:sz w:val="22"/>
          <w:szCs w:val="22"/>
        </w:rPr>
      </w:pPr>
    </w:p>
    <w:p w14:paraId="1D208E17" w14:textId="77777777" w:rsidR="00503F78" w:rsidRDefault="00503F78" w:rsidP="00073E01">
      <w:pPr>
        <w:rPr>
          <w:b/>
          <w:bCs/>
          <w:sz w:val="22"/>
          <w:szCs w:val="22"/>
        </w:rPr>
      </w:pPr>
    </w:p>
    <w:p w14:paraId="2F01CB26" w14:textId="77777777" w:rsidR="00503F78" w:rsidRDefault="00503F78" w:rsidP="00073E01">
      <w:pPr>
        <w:rPr>
          <w:b/>
          <w:bCs/>
          <w:sz w:val="22"/>
          <w:szCs w:val="22"/>
        </w:rPr>
      </w:pPr>
    </w:p>
    <w:p w14:paraId="5D67802E" w14:textId="77777777" w:rsidR="00503F78" w:rsidRDefault="00503F78" w:rsidP="00073E01">
      <w:pPr>
        <w:rPr>
          <w:b/>
          <w:bCs/>
          <w:sz w:val="22"/>
          <w:szCs w:val="22"/>
        </w:rPr>
      </w:pPr>
    </w:p>
    <w:p w14:paraId="1F39F96A" w14:textId="77777777" w:rsidR="00503F78" w:rsidRDefault="00503F78" w:rsidP="00073E01">
      <w:pPr>
        <w:rPr>
          <w:b/>
          <w:bCs/>
          <w:sz w:val="22"/>
          <w:szCs w:val="22"/>
        </w:rPr>
      </w:pPr>
    </w:p>
    <w:p w14:paraId="4D735B8B" w14:textId="77777777" w:rsidR="00503F78" w:rsidRDefault="00503F78" w:rsidP="00073E01">
      <w:pPr>
        <w:rPr>
          <w:b/>
          <w:bCs/>
          <w:sz w:val="22"/>
          <w:szCs w:val="22"/>
        </w:rPr>
      </w:pPr>
    </w:p>
    <w:p w14:paraId="54EB5DEA" w14:textId="77777777" w:rsidR="00503F78" w:rsidRDefault="00503F78" w:rsidP="00073E01">
      <w:pPr>
        <w:rPr>
          <w:b/>
          <w:bCs/>
          <w:sz w:val="22"/>
          <w:szCs w:val="22"/>
        </w:rPr>
      </w:pPr>
    </w:p>
    <w:p w14:paraId="6BB51E47" w14:textId="77777777" w:rsidR="00503F78" w:rsidRDefault="00503F78" w:rsidP="00073E01">
      <w:pPr>
        <w:rPr>
          <w:b/>
          <w:bCs/>
          <w:sz w:val="22"/>
          <w:szCs w:val="22"/>
        </w:rPr>
      </w:pPr>
    </w:p>
    <w:p w14:paraId="0491ECAB" w14:textId="77777777" w:rsidR="0020708F" w:rsidRDefault="0020708F" w:rsidP="00503F78">
      <w:pPr>
        <w:tabs>
          <w:tab w:val="left" w:pos="360"/>
          <w:tab w:val="left" w:pos="720"/>
          <w:tab w:val="left" w:pos="1080"/>
          <w:tab w:val="left" w:pos="1440"/>
        </w:tabs>
        <w:jc w:val="center"/>
        <w:rPr>
          <w:b/>
          <w:bCs/>
          <w:sz w:val="22"/>
          <w:szCs w:val="22"/>
        </w:rPr>
      </w:pPr>
    </w:p>
    <w:p w14:paraId="228D7961" w14:textId="0665A5AF" w:rsidR="00503F78" w:rsidRPr="00BA0EB0" w:rsidRDefault="00503F78" w:rsidP="00503F78">
      <w:pPr>
        <w:tabs>
          <w:tab w:val="left" w:pos="360"/>
          <w:tab w:val="left" w:pos="720"/>
          <w:tab w:val="left" w:pos="1080"/>
          <w:tab w:val="left" w:pos="1440"/>
        </w:tabs>
        <w:jc w:val="center"/>
        <w:rPr>
          <w:b/>
          <w:bCs/>
          <w:sz w:val="22"/>
          <w:szCs w:val="22"/>
        </w:rPr>
      </w:pPr>
      <w:r w:rsidRPr="00207438">
        <w:rPr>
          <w:b/>
          <w:bCs/>
          <w:sz w:val="22"/>
          <w:szCs w:val="22"/>
        </w:rPr>
        <w:t>EXHIBIT</w:t>
      </w:r>
      <w:r>
        <w:rPr>
          <w:b/>
          <w:bCs/>
          <w:sz w:val="22"/>
          <w:szCs w:val="22"/>
        </w:rPr>
        <w:t xml:space="preserve"> </w:t>
      </w:r>
      <w:r w:rsidRPr="00BA0EB0">
        <w:rPr>
          <w:b/>
          <w:bCs/>
          <w:sz w:val="22"/>
          <w:szCs w:val="22"/>
        </w:rPr>
        <w:t>C</w:t>
      </w:r>
    </w:p>
    <w:p w14:paraId="287648A5" w14:textId="77777777" w:rsidR="00503F78" w:rsidRPr="00207438" w:rsidRDefault="00503F78" w:rsidP="00503F78">
      <w:pPr>
        <w:tabs>
          <w:tab w:val="left" w:pos="360"/>
          <w:tab w:val="left" w:pos="720"/>
          <w:tab w:val="left" w:pos="1080"/>
          <w:tab w:val="left" w:pos="1440"/>
        </w:tabs>
        <w:jc w:val="center"/>
        <w:rPr>
          <w:b/>
          <w:bCs/>
          <w:sz w:val="22"/>
          <w:szCs w:val="22"/>
        </w:rPr>
      </w:pPr>
    </w:p>
    <w:p w14:paraId="5CCDA394" w14:textId="77777777" w:rsidR="00503F78" w:rsidRPr="00207438" w:rsidRDefault="00503F78" w:rsidP="00503F78">
      <w:pPr>
        <w:tabs>
          <w:tab w:val="left" w:pos="360"/>
          <w:tab w:val="left" w:pos="720"/>
          <w:tab w:val="left" w:pos="1080"/>
          <w:tab w:val="left" w:pos="1440"/>
        </w:tabs>
        <w:jc w:val="center"/>
        <w:rPr>
          <w:b/>
          <w:bCs/>
          <w:sz w:val="22"/>
          <w:szCs w:val="22"/>
        </w:rPr>
      </w:pPr>
      <w:r w:rsidRPr="00207438">
        <w:rPr>
          <w:b/>
          <w:bCs/>
          <w:sz w:val="22"/>
          <w:szCs w:val="22"/>
        </w:rPr>
        <w:lastRenderedPageBreak/>
        <w:t>SCOPE OF WORK</w:t>
      </w:r>
    </w:p>
    <w:p w14:paraId="1D3965B3" w14:textId="77777777" w:rsidR="00503F78" w:rsidRDefault="00503F78" w:rsidP="00073E01">
      <w:pPr>
        <w:rPr>
          <w:b/>
          <w:bCs/>
          <w:sz w:val="22"/>
          <w:szCs w:val="22"/>
        </w:rPr>
      </w:pPr>
    </w:p>
    <w:p w14:paraId="33A0D9B2" w14:textId="77777777" w:rsidR="00503F78" w:rsidRDefault="00503F78" w:rsidP="00073E01">
      <w:pPr>
        <w:rPr>
          <w:b/>
          <w:bCs/>
          <w:sz w:val="22"/>
          <w:szCs w:val="22"/>
        </w:rPr>
      </w:pPr>
    </w:p>
    <w:p w14:paraId="034A3ECB" w14:textId="77777777" w:rsidR="00503F78" w:rsidRDefault="00503F78" w:rsidP="00073E01">
      <w:pPr>
        <w:rPr>
          <w:b/>
          <w:bCs/>
          <w:sz w:val="22"/>
          <w:szCs w:val="22"/>
        </w:rPr>
      </w:pPr>
    </w:p>
    <w:p w14:paraId="08E2DC71" w14:textId="77777777" w:rsidR="00503F78" w:rsidRDefault="00503F78" w:rsidP="00073E01">
      <w:pPr>
        <w:rPr>
          <w:b/>
          <w:bCs/>
          <w:sz w:val="22"/>
          <w:szCs w:val="22"/>
        </w:rPr>
      </w:pPr>
    </w:p>
    <w:p w14:paraId="78728092" w14:textId="77777777" w:rsidR="00503F78" w:rsidRDefault="00503F78" w:rsidP="00073E01">
      <w:pPr>
        <w:rPr>
          <w:b/>
          <w:bCs/>
          <w:sz w:val="22"/>
          <w:szCs w:val="22"/>
        </w:rPr>
      </w:pPr>
    </w:p>
    <w:p w14:paraId="3C6C48C5" w14:textId="77777777" w:rsidR="00503F78" w:rsidRDefault="00503F78" w:rsidP="00073E01">
      <w:pPr>
        <w:rPr>
          <w:b/>
          <w:bCs/>
          <w:sz w:val="22"/>
          <w:szCs w:val="22"/>
        </w:rPr>
      </w:pPr>
    </w:p>
    <w:p w14:paraId="5EB607B8" w14:textId="77777777" w:rsidR="00503F78" w:rsidRDefault="00503F78" w:rsidP="00073E01">
      <w:pPr>
        <w:rPr>
          <w:b/>
          <w:bCs/>
          <w:sz w:val="22"/>
          <w:szCs w:val="22"/>
        </w:rPr>
      </w:pPr>
    </w:p>
    <w:p w14:paraId="725F2175" w14:textId="77777777" w:rsidR="00503F78" w:rsidRDefault="00503F78" w:rsidP="00073E01">
      <w:pPr>
        <w:rPr>
          <w:b/>
          <w:bCs/>
          <w:sz w:val="22"/>
          <w:szCs w:val="22"/>
        </w:rPr>
      </w:pPr>
    </w:p>
    <w:p w14:paraId="249161AC" w14:textId="77777777" w:rsidR="00503F78" w:rsidRDefault="00503F78" w:rsidP="00073E01">
      <w:pPr>
        <w:rPr>
          <w:b/>
          <w:bCs/>
          <w:sz w:val="22"/>
          <w:szCs w:val="22"/>
        </w:rPr>
      </w:pPr>
    </w:p>
    <w:p w14:paraId="1B564557" w14:textId="77777777" w:rsidR="00503F78" w:rsidRDefault="00503F78" w:rsidP="00073E01">
      <w:pPr>
        <w:rPr>
          <w:b/>
          <w:bCs/>
          <w:sz w:val="22"/>
          <w:szCs w:val="22"/>
        </w:rPr>
      </w:pPr>
    </w:p>
    <w:p w14:paraId="68360C86" w14:textId="77777777" w:rsidR="00503F78" w:rsidRDefault="00503F78" w:rsidP="00073E01">
      <w:pPr>
        <w:rPr>
          <w:b/>
          <w:bCs/>
          <w:sz w:val="22"/>
          <w:szCs w:val="22"/>
        </w:rPr>
      </w:pPr>
    </w:p>
    <w:p w14:paraId="08B08B3B" w14:textId="77777777" w:rsidR="00503F78" w:rsidRDefault="00503F78" w:rsidP="00073E01">
      <w:pPr>
        <w:rPr>
          <w:b/>
          <w:bCs/>
          <w:sz w:val="22"/>
          <w:szCs w:val="22"/>
        </w:rPr>
      </w:pPr>
    </w:p>
    <w:p w14:paraId="03397BA1" w14:textId="77777777" w:rsidR="00503F78" w:rsidRDefault="00503F78" w:rsidP="00073E01">
      <w:pPr>
        <w:rPr>
          <w:b/>
          <w:bCs/>
          <w:sz w:val="22"/>
          <w:szCs w:val="22"/>
        </w:rPr>
      </w:pPr>
    </w:p>
    <w:p w14:paraId="2D5BFDD1" w14:textId="77777777" w:rsidR="00503F78" w:rsidRDefault="00503F78" w:rsidP="00073E01">
      <w:pPr>
        <w:rPr>
          <w:b/>
          <w:bCs/>
          <w:sz w:val="22"/>
          <w:szCs w:val="22"/>
        </w:rPr>
      </w:pPr>
    </w:p>
    <w:p w14:paraId="527AD64C" w14:textId="77777777" w:rsidR="00503F78" w:rsidRDefault="00503F78" w:rsidP="00073E01">
      <w:pPr>
        <w:rPr>
          <w:b/>
          <w:bCs/>
          <w:sz w:val="22"/>
          <w:szCs w:val="22"/>
        </w:rPr>
      </w:pPr>
    </w:p>
    <w:p w14:paraId="29645133" w14:textId="77777777" w:rsidR="00503F78" w:rsidRDefault="00503F78" w:rsidP="00073E01">
      <w:pPr>
        <w:rPr>
          <w:b/>
          <w:bCs/>
          <w:sz w:val="22"/>
          <w:szCs w:val="22"/>
        </w:rPr>
      </w:pPr>
    </w:p>
    <w:p w14:paraId="78C33E7C" w14:textId="77777777" w:rsidR="00503F78" w:rsidRDefault="00503F78" w:rsidP="00073E01">
      <w:pPr>
        <w:rPr>
          <w:b/>
          <w:bCs/>
          <w:sz w:val="22"/>
          <w:szCs w:val="22"/>
        </w:rPr>
      </w:pPr>
    </w:p>
    <w:p w14:paraId="5BB6EF7A" w14:textId="77777777" w:rsidR="00503F78" w:rsidRDefault="00503F78" w:rsidP="00073E01">
      <w:pPr>
        <w:rPr>
          <w:b/>
          <w:bCs/>
          <w:sz w:val="22"/>
          <w:szCs w:val="22"/>
        </w:rPr>
      </w:pPr>
    </w:p>
    <w:p w14:paraId="7B17C2CC" w14:textId="77777777" w:rsidR="00503F78" w:rsidRDefault="00503F78" w:rsidP="00073E01">
      <w:pPr>
        <w:rPr>
          <w:b/>
          <w:bCs/>
          <w:sz w:val="22"/>
          <w:szCs w:val="22"/>
        </w:rPr>
      </w:pPr>
    </w:p>
    <w:p w14:paraId="6065E034" w14:textId="77777777" w:rsidR="00503F78" w:rsidRDefault="00503F78" w:rsidP="00073E01">
      <w:pPr>
        <w:rPr>
          <w:b/>
          <w:bCs/>
          <w:sz w:val="22"/>
          <w:szCs w:val="22"/>
        </w:rPr>
      </w:pPr>
    </w:p>
    <w:p w14:paraId="0A7113AF" w14:textId="77777777" w:rsidR="00503F78" w:rsidRDefault="00503F78" w:rsidP="00073E01">
      <w:pPr>
        <w:rPr>
          <w:b/>
          <w:bCs/>
          <w:sz w:val="22"/>
          <w:szCs w:val="22"/>
        </w:rPr>
      </w:pPr>
    </w:p>
    <w:p w14:paraId="1AD960C4" w14:textId="77777777" w:rsidR="00503F78" w:rsidRDefault="00503F78" w:rsidP="00073E01">
      <w:pPr>
        <w:rPr>
          <w:b/>
          <w:bCs/>
          <w:sz w:val="22"/>
          <w:szCs w:val="22"/>
        </w:rPr>
      </w:pPr>
    </w:p>
    <w:p w14:paraId="6C6503D1" w14:textId="77777777" w:rsidR="00503F78" w:rsidRDefault="00503F78" w:rsidP="00073E01">
      <w:pPr>
        <w:rPr>
          <w:b/>
          <w:bCs/>
          <w:sz w:val="22"/>
          <w:szCs w:val="22"/>
        </w:rPr>
      </w:pPr>
    </w:p>
    <w:p w14:paraId="755D3CAB" w14:textId="77777777" w:rsidR="00503F78" w:rsidRDefault="00503F78" w:rsidP="00073E01">
      <w:pPr>
        <w:rPr>
          <w:b/>
          <w:bCs/>
          <w:sz w:val="22"/>
          <w:szCs w:val="22"/>
        </w:rPr>
      </w:pPr>
    </w:p>
    <w:p w14:paraId="701A23A9" w14:textId="77777777" w:rsidR="00503F78" w:rsidRDefault="00503F78" w:rsidP="00073E01">
      <w:pPr>
        <w:rPr>
          <w:b/>
          <w:bCs/>
          <w:sz w:val="22"/>
          <w:szCs w:val="22"/>
        </w:rPr>
      </w:pPr>
    </w:p>
    <w:p w14:paraId="1315200F" w14:textId="77777777" w:rsidR="00503F78" w:rsidRDefault="00503F78" w:rsidP="00073E01">
      <w:pPr>
        <w:rPr>
          <w:b/>
          <w:bCs/>
          <w:sz w:val="22"/>
          <w:szCs w:val="22"/>
        </w:rPr>
      </w:pPr>
    </w:p>
    <w:p w14:paraId="1AA98C51" w14:textId="77777777" w:rsidR="00503F78" w:rsidRDefault="00503F78" w:rsidP="00073E01">
      <w:pPr>
        <w:rPr>
          <w:b/>
          <w:bCs/>
          <w:sz w:val="22"/>
          <w:szCs w:val="22"/>
        </w:rPr>
      </w:pPr>
    </w:p>
    <w:p w14:paraId="34CCDE90" w14:textId="77777777" w:rsidR="00503F78" w:rsidRDefault="00503F78" w:rsidP="00073E01">
      <w:pPr>
        <w:rPr>
          <w:b/>
          <w:bCs/>
          <w:sz w:val="22"/>
          <w:szCs w:val="22"/>
        </w:rPr>
      </w:pPr>
    </w:p>
    <w:p w14:paraId="67028C5C" w14:textId="77777777" w:rsidR="00503F78" w:rsidRDefault="00503F78" w:rsidP="00073E01">
      <w:pPr>
        <w:rPr>
          <w:b/>
          <w:bCs/>
          <w:sz w:val="22"/>
          <w:szCs w:val="22"/>
        </w:rPr>
      </w:pPr>
    </w:p>
    <w:p w14:paraId="20462883" w14:textId="77777777" w:rsidR="00503F78" w:rsidRDefault="00503F78" w:rsidP="00073E01">
      <w:pPr>
        <w:rPr>
          <w:b/>
          <w:bCs/>
          <w:sz w:val="22"/>
          <w:szCs w:val="22"/>
        </w:rPr>
      </w:pPr>
    </w:p>
    <w:p w14:paraId="3EBE9331" w14:textId="77777777" w:rsidR="00503F78" w:rsidRDefault="00503F78" w:rsidP="00073E01">
      <w:pPr>
        <w:rPr>
          <w:b/>
          <w:bCs/>
          <w:sz w:val="22"/>
          <w:szCs w:val="22"/>
        </w:rPr>
      </w:pPr>
    </w:p>
    <w:p w14:paraId="11F573C1" w14:textId="77777777" w:rsidR="00503F78" w:rsidRDefault="00503F78" w:rsidP="00073E01">
      <w:pPr>
        <w:rPr>
          <w:b/>
          <w:bCs/>
          <w:sz w:val="22"/>
          <w:szCs w:val="22"/>
        </w:rPr>
      </w:pPr>
    </w:p>
    <w:p w14:paraId="4762D386" w14:textId="77777777" w:rsidR="00503F78" w:rsidRDefault="00503F78" w:rsidP="00073E01">
      <w:pPr>
        <w:rPr>
          <w:b/>
          <w:bCs/>
          <w:sz w:val="22"/>
          <w:szCs w:val="22"/>
        </w:rPr>
      </w:pPr>
    </w:p>
    <w:p w14:paraId="46853B1D" w14:textId="77777777" w:rsidR="00503F78" w:rsidRDefault="00503F78" w:rsidP="00073E01">
      <w:pPr>
        <w:rPr>
          <w:b/>
          <w:bCs/>
          <w:sz w:val="22"/>
          <w:szCs w:val="22"/>
        </w:rPr>
      </w:pPr>
    </w:p>
    <w:p w14:paraId="3C24C63D" w14:textId="77777777" w:rsidR="00503F78" w:rsidRDefault="00503F78" w:rsidP="00073E01">
      <w:pPr>
        <w:rPr>
          <w:b/>
          <w:bCs/>
          <w:sz w:val="22"/>
          <w:szCs w:val="22"/>
        </w:rPr>
      </w:pPr>
    </w:p>
    <w:p w14:paraId="4FCE506B" w14:textId="77777777" w:rsidR="00503F78" w:rsidRDefault="00503F78" w:rsidP="00073E01">
      <w:pPr>
        <w:rPr>
          <w:b/>
          <w:bCs/>
          <w:sz w:val="22"/>
          <w:szCs w:val="22"/>
        </w:rPr>
      </w:pPr>
    </w:p>
    <w:p w14:paraId="695E74DB" w14:textId="77777777" w:rsidR="00503F78" w:rsidRDefault="00503F78" w:rsidP="00073E01">
      <w:pPr>
        <w:rPr>
          <w:b/>
          <w:bCs/>
          <w:sz w:val="22"/>
          <w:szCs w:val="22"/>
        </w:rPr>
      </w:pPr>
    </w:p>
    <w:p w14:paraId="464C7D6E" w14:textId="77777777" w:rsidR="00503F78" w:rsidRDefault="00503F78" w:rsidP="00073E01">
      <w:pPr>
        <w:rPr>
          <w:b/>
          <w:bCs/>
          <w:sz w:val="22"/>
          <w:szCs w:val="22"/>
        </w:rPr>
      </w:pPr>
    </w:p>
    <w:p w14:paraId="3F637224" w14:textId="77777777" w:rsidR="00503F78" w:rsidRDefault="00503F78" w:rsidP="00073E01">
      <w:pPr>
        <w:rPr>
          <w:b/>
          <w:bCs/>
          <w:sz w:val="22"/>
          <w:szCs w:val="22"/>
        </w:rPr>
      </w:pPr>
    </w:p>
    <w:p w14:paraId="64AA8C63" w14:textId="77777777" w:rsidR="00503F78" w:rsidRDefault="00503F78" w:rsidP="00073E01">
      <w:pPr>
        <w:rPr>
          <w:b/>
          <w:bCs/>
          <w:sz w:val="22"/>
          <w:szCs w:val="22"/>
        </w:rPr>
      </w:pPr>
    </w:p>
    <w:p w14:paraId="782A677D" w14:textId="77777777" w:rsidR="00503F78" w:rsidRDefault="00503F78" w:rsidP="00073E01">
      <w:pPr>
        <w:rPr>
          <w:b/>
          <w:bCs/>
          <w:sz w:val="22"/>
          <w:szCs w:val="22"/>
        </w:rPr>
      </w:pPr>
    </w:p>
    <w:p w14:paraId="27E65346" w14:textId="77777777" w:rsidR="00503F78" w:rsidRDefault="00503F78" w:rsidP="00073E01">
      <w:pPr>
        <w:rPr>
          <w:b/>
          <w:bCs/>
          <w:sz w:val="22"/>
          <w:szCs w:val="22"/>
        </w:rPr>
      </w:pPr>
    </w:p>
    <w:p w14:paraId="308F48CF" w14:textId="77777777" w:rsidR="00503F78" w:rsidRDefault="00503F78" w:rsidP="00073E01">
      <w:pPr>
        <w:rPr>
          <w:b/>
          <w:bCs/>
          <w:sz w:val="22"/>
          <w:szCs w:val="22"/>
        </w:rPr>
      </w:pPr>
    </w:p>
    <w:p w14:paraId="1944EFE9" w14:textId="77777777" w:rsidR="00503F78" w:rsidRDefault="00503F78" w:rsidP="00073E01">
      <w:pPr>
        <w:rPr>
          <w:b/>
          <w:bCs/>
          <w:sz w:val="22"/>
          <w:szCs w:val="22"/>
        </w:rPr>
      </w:pPr>
    </w:p>
    <w:p w14:paraId="18872DE5" w14:textId="77777777" w:rsidR="00503F78" w:rsidRDefault="00503F78" w:rsidP="00073E01">
      <w:pPr>
        <w:rPr>
          <w:b/>
          <w:bCs/>
          <w:sz w:val="22"/>
          <w:szCs w:val="22"/>
        </w:rPr>
      </w:pPr>
    </w:p>
    <w:p w14:paraId="18AC8998" w14:textId="77777777" w:rsidR="00503F78" w:rsidRDefault="00503F78" w:rsidP="00073E01">
      <w:pPr>
        <w:rPr>
          <w:b/>
          <w:bCs/>
          <w:sz w:val="22"/>
          <w:szCs w:val="22"/>
        </w:rPr>
      </w:pPr>
    </w:p>
    <w:p w14:paraId="36CB52E9" w14:textId="77777777" w:rsidR="00503F78" w:rsidRDefault="00503F78" w:rsidP="00073E01">
      <w:pPr>
        <w:rPr>
          <w:b/>
          <w:bCs/>
          <w:sz w:val="22"/>
          <w:szCs w:val="22"/>
        </w:rPr>
      </w:pPr>
    </w:p>
    <w:p w14:paraId="5E6F02DE" w14:textId="77777777" w:rsidR="00503F78" w:rsidRDefault="00503F78" w:rsidP="00073E01">
      <w:pPr>
        <w:rPr>
          <w:b/>
          <w:bCs/>
          <w:sz w:val="22"/>
          <w:szCs w:val="22"/>
        </w:rPr>
      </w:pPr>
    </w:p>
    <w:p w14:paraId="6EDC7834" w14:textId="77777777" w:rsidR="00503F78" w:rsidRDefault="00503F78" w:rsidP="00073E01">
      <w:pPr>
        <w:rPr>
          <w:b/>
          <w:bCs/>
          <w:sz w:val="22"/>
          <w:szCs w:val="22"/>
        </w:rPr>
      </w:pPr>
    </w:p>
    <w:p w14:paraId="5DCBD466" w14:textId="77777777" w:rsidR="00503F78" w:rsidRDefault="00503F78" w:rsidP="00073E01">
      <w:pPr>
        <w:rPr>
          <w:b/>
          <w:bCs/>
          <w:sz w:val="22"/>
          <w:szCs w:val="22"/>
        </w:rPr>
      </w:pPr>
    </w:p>
    <w:p w14:paraId="727BDD42" w14:textId="77777777" w:rsidR="00503F78" w:rsidRDefault="00503F78" w:rsidP="00073E01">
      <w:pPr>
        <w:rPr>
          <w:b/>
          <w:bCs/>
          <w:sz w:val="22"/>
          <w:szCs w:val="22"/>
        </w:rPr>
      </w:pPr>
    </w:p>
    <w:p w14:paraId="1163C6ED" w14:textId="77777777" w:rsidR="00503F78" w:rsidRDefault="00503F78" w:rsidP="00073E01">
      <w:pPr>
        <w:rPr>
          <w:b/>
          <w:bCs/>
          <w:sz w:val="22"/>
          <w:szCs w:val="22"/>
        </w:rPr>
      </w:pPr>
    </w:p>
    <w:p w14:paraId="4BE2ED1A" w14:textId="77777777" w:rsidR="00503F78" w:rsidRDefault="00503F78" w:rsidP="00073E01">
      <w:pPr>
        <w:rPr>
          <w:b/>
          <w:bCs/>
          <w:sz w:val="22"/>
          <w:szCs w:val="22"/>
        </w:rPr>
      </w:pPr>
    </w:p>
    <w:p w14:paraId="3C2F9E30" w14:textId="77777777" w:rsidR="00503F78" w:rsidRPr="00C50E35" w:rsidRDefault="00503F78" w:rsidP="00503F78">
      <w:pPr>
        <w:tabs>
          <w:tab w:val="left" w:pos="360"/>
          <w:tab w:val="left" w:pos="720"/>
          <w:tab w:val="left" w:pos="1080"/>
          <w:tab w:val="left" w:pos="1440"/>
        </w:tabs>
        <w:jc w:val="center"/>
        <w:rPr>
          <w:b/>
          <w:bCs/>
          <w:strike/>
          <w:sz w:val="22"/>
          <w:szCs w:val="22"/>
        </w:rPr>
      </w:pPr>
      <w:r w:rsidRPr="00207438">
        <w:rPr>
          <w:b/>
          <w:bCs/>
          <w:sz w:val="22"/>
          <w:szCs w:val="22"/>
        </w:rPr>
        <w:t>EXHIBIT</w:t>
      </w:r>
      <w:r>
        <w:rPr>
          <w:b/>
          <w:bCs/>
          <w:sz w:val="22"/>
          <w:szCs w:val="22"/>
        </w:rPr>
        <w:t xml:space="preserve"> </w:t>
      </w:r>
      <w:r w:rsidRPr="00BA0EB0">
        <w:rPr>
          <w:b/>
          <w:bCs/>
          <w:sz w:val="22"/>
          <w:szCs w:val="22"/>
        </w:rPr>
        <w:t>D</w:t>
      </w:r>
    </w:p>
    <w:p w14:paraId="09D47421" w14:textId="77777777" w:rsidR="00503F78" w:rsidRPr="00207438" w:rsidRDefault="00503F78" w:rsidP="00503F78">
      <w:pPr>
        <w:tabs>
          <w:tab w:val="left" w:pos="360"/>
          <w:tab w:val="left" w:pos="720"/>
          <w:tab w:val="left" w:pos="1080"/>
          <w:tab w:val="left" w:pos="1440"/>
        </w:tabs>
        <w:jc w:val="center"/>
        <w:rPr>
          <w:b/>
          <w:bCs/>
          <w:sz w:val="22"/>
          <w:szCs w:val="22"/>
        </w:rPr>
      </w:pPr>
    </w:p>
    <w:p w14:paraId="3677BD8D" w14:textId="75AD0527" w:rsidR="00503F78" w:rsidRDefault="00503F78" w:rsidP="00503F78">
      <w:pPr>
        <w:tabs>
          <w:tab w:val="left" w:pos="360"/>
          <w:tab w:val="left" w:pos="720"/>
          <w:tab w:val="left" w:pos="1080"/>
          <w:tab w:val="left" w:pos="1440"/>
        </w:tabs>
        <w:jc w:val="center"/>
        <w:rPr>
          <w:b/>
          <w:bCs/>
          <w:sz w:val="22"/>
          <w:szCs w:val="22"/>
        </w:rPr>
      </w:pPr>
      <w:r w:rsidRPr="00207438">
        <w:rPr>
          <w:b/>
          <w:bCs/>
          <w:sz w:val="22"/>
          <w:szCs w:val="22"/>
        </w:rPr>
        <w:lastRenderedPageBreak/>
        <w:t xml:space="preserve">CONTRACTOR’S </w:t>
      </w:r>
      <w:r>
        <w:rPr>
          <w:b/>
          <w:bCs/>
          <w:sz w:val="22"/>
          <w:szCs w:val="22"/>
        </w:rPr>
        <w:t>PROPOSAL</w:t>
      </w:r>
    </w:p>
    <w:p w14:paraId="456E5913" w14:textId="77777777" w:rsidR="00800580" w:rsidRDefault="00800580" w:rsidP="00503F78">
      <w:pPr>
        <w:tabs>
          <w:tab w:val="left" w:pos="360"/>
          <w:tab w:val="left" w:pos="720"/>
          <w:tab w:val="left" w:pos="1080"/>
          <w:tab w:val="left" w:pos="1440"/>
        </w:tabs>
        <w:jc w:val="center"/>
        <w:rPr>
          <w:b/>
          <w:bCs/>
          <w:sz w:val="22"/>
          <w:szCs w:val="22"/>
        </w:rPr>
      </w:pPr>
    </w:p>
    <w:p w14:paraId="2925B8BA" w14:textId="77777777" w:rsidR="00800580" w:rsidRDefault="00800580" w:rsidP="00503F78">
      <w:pPr>
        <w:tabs>
          <w:tab w:val="left" w:pos="360"/>
          <w:tab w:val="left" w:pos="720"/>
          <w:tab w:val="left" w:pos="1080"/>
          <w:tab w:val="left" w:pos="1440"/>
        </w:tabs>
        <w:jc w:val="center"/>
        <w:rPr>
          <w:b/>
          <w:bCs/>
          <w:sz w:val="22"/>
          <w:szCs w:val="22"/>
        </w:rPr>
      </w:pPr>
    </w:p>
    <w:p w14:paraId="7365FFBA" w14:textId="77777777" w:rsidR="00800580" w:rsidRDefault="00800580" w:rsidP="00503F78">
      <w:pPr>
        <w:tabs>
          <w:tab w:val="left" w:pos="360"/>
          <w:tab w:val="left" w:pos="720"/>
          <w:tab w:val="left" w:pos="1080"/>
          <w:tab w:val="left" w:pos="1440"/>
        </w:tabs>
        <w:jc w:val="center"/>
        <w:rPr>
          <w:b/>
          <w:bCs/>
          <w:sz w:val="22"/>
          <w:szCs w:val="22"/>
        </w:rPr>
      </w:pPr>
    </w:p>
    <w:p w14:paraId="33DD3306" w14:textId="77777777" w:rsidR="00800580" w:rsidRDefault="00800580" w:rsidP="00503F78">
      <w:pPr>
        <w:tabs>
          <w:tab w:val="left" w:pos="360"/>
          <w:tab w:val="left" w:pos="720"/>
          <w:tab w:val="left" w:pos="1080"/>
          <w:tab w:val="left" w:pos="1440"/>
        </w:tabs>
        <w:jc w:val="center"/>
        <w:rPr>
          <w:b/>
          <w:bCs/>
          <w:sz w:val="22"/>
          <w:szCs w:val="22"/>
        </w:rPr>
      </w:pPr>
    </w:p>
    <w:p w14:paraId="09DE2AA9" w14:textId="77777777" w:rsidR="00800580" w:rsidRDefault="00800580" w:rsidP="00503F78">
      <w:pPr>
        <w:tabs>
          <w:tab w:val="left" w:pos="360"/>
          <w:tab w:val="left" w:pos="720"/>
          <w:tab w:val="left" w:pos="1080"/>
          <w:tab w:val="left" w:pos="1440"/>
        </w:tabs>
        <w:jc w:val="center"/>
        <w:rPr>
          <w:b/>
          <w:bCs/>
          <w:sz w:val="22"/>
          <w:szCs w:val="22"/>
        </w:rPr>
      </w:pPr>
    </w:p>
    <w:p w14:paraId="3944AE50" w14:textId="77777777" w:rsidR="00800580" w:rsidRDefault="00800580" w:rsidP="00503F78">
      <w:pPr>
        <w:tabs>
          <w:tab w:val="left" w:pos="360"/>
          <w:tab w:val="left" w:pos="720"/>
          <w:tab w:val="left" w:pos="1080"/>
          <w:tab w:val="left" w:pos="1440"/>
        </w:tabs>
        <w:jc w:val="center"/>
        <w:rPr>
          <w:b/>
          <w:bCs/>
          <w:sz w:val="22"/>
          <w:szCs w:val="22"/>
        </w:rPr>
      </w:pPr>
    </w:p>
    <w:p w14:paraId="1CEF1309" w14:textId="77777777" w:rsidR="00800580" w:rsidRDefault="00800580" w:rsidP="00503F78">
      <w:pPr>
        <w:tabs>
          <w:tab w:val="left" w:pos="360"/>
          <w:tab w:val="left" w:pos="720"/>
          <w:tab w:val="left" w:pos="1080"/>
          <w:tab w:val="left" w:pos="1440"/>
        </w:tabs>
        <w:jc w:val="center"/>
        <w:rPr>
          <w:b/>
          <w:bCs/>
          <w:sz w:val="22"/>
          <w:szCs w:val="22"/>
        </w:rPr>
      </w:pPr>
    </w:p>
    <w:p w14:paraId="6F1B6644" w14:textId="77777777" w:rsidR="00800580" w:rsidRDefault="00800580" w:rsidP="00503F78">
      <w:pPr>
        <w:tabs>
          <w:tab w:val="left" w:pos="360"/>
          <w:tab w:val="left" w:pos="720"/>
          <w:tab w:val="left" w:pos="1080"/>
          <w:tab w:val="left" w:pos="1440"/>
        </w:tabs>
        <w:jc w:val="center"/>
        <w:rPr>
          <w:b/>
          <w:bCs/>
          <w:sz w:val="22"/>
          <w:szCs w:val="22"/>
        </w:rPr>
      </w:pPr>
    </w:p>
    <w:p w14:paraId="726DD48B" w14:textId="77777777" w:rsidR="00800580" w:rsidRDefault="00800580" w:rsidP="00503F78">
      <w:pPr>
        <w:tabs>
          <w:tab w:val="left" w:pos="360"/>
          <w:tab w:val="left" w:pos="720"/>
          <w:tab w:val="left" w:pos="1080"/>
          <w:tab w:val="left" w:pos="1440"/>
        </w:tabs>
        <w:jc w:val="center"/>
        <w:rPr>
          <w:b/>
          <w:bCs/>
          <w:sz w:val="22"/>
          <w:szCs w:val="22"/>
        </w:rPr>
      </w:pPr>
    </w:p>
    <w:p w14:paraId="13AC53BE" w14:textId="77777777" w:rsidR="00800580" w:rsidRDefault="00800580" w:rsidP="00503F78">
      <w:pPr>
        <w:tabs>
          <w:tab w:val="left" w:pos="360"/>
          <w:tab w:val="left" w:pos="720"/>
          <w:tab w:val="left" w:pos="1080"/>
          <w:tab w:val="left" w:pos="1440"/>
        </w:tabs>
        <w:jc w:val="center"/>
        <w:rPr>
          <w:b/>
          <w:bCs/>
          <w:sz w:val="22"/>
          <w:szCs w:val="22"/>
        </w:rPr>
      </w:pPr>
    </w:p>
    <w:p w14:paraId="304D8EDC" w14:textId="77777777" w:rsidR="00800580" w:rsidRDefault="00800580" w:rsidP="00503F78">
      <w:pPr>
        <w:tabs>
          <w:tab w:val="left" w:pos="360"/>
          <w:tab w:val="left" w:pos="720"/>
          <w:tab w:val="left" w:pos="1080"/>
          <w:tab w:val="left" w:pos="1440"/>
        </w:tabs>
        <w:jc w:val="center"/>
        <w:rPr>
          <w:b/>
          <w:bCs/>
          <w:sz w:val="22"/>
          <w:szCs w:val="22"/>
        </w:rPr>
      </w:pPr>
    </w:p>
    <w:p w14:paraId="675EC338" w14:textId="77777777" w:rsidR="00800580" w:rsidRDefault="00800580" w:rsidP="00503F78">
      <w:pPr>
        <w:tabs>
          <w:tab w:val="left" w:pos="360"/>
          <w:tab w:val="left" w:pos="720"/>
          <w:tab w:val="left" w:pos="1080"/>
          <w:tab w:val="left" w:pos="1440"/>
        </w:tabs>
        <w:jc w:val="center"/>
        <w:rPr>
          <w:b/>
          <w:bCs/>
          <w:sz w:val="22"/>
          <w:szCs w:val="22"/>
        </w:rPr>
      </w:pPr>
    </w:p>
    <w:p w14:paraId="378564EB" w14:textId="77777777" w:rsidR="00800580" w:rsidRDefault="00800580" w:rsidP="00503F78">
      <w:pPr>
        <w:tabs>
          <w:tab w:val="left" w:pos="360"/>
          <w:tab w:val="left" w:pos="720"/>
          <w:tab w:val="left" w:pos="1080"/>
          <w:tab w:val="left" w:pos="1440"/>
        </w:tabs>
        <w:jc w:val="center"/>
        <w:rPr>
          <w:b/>
          <w:bCs/>
          <w:sz w:val="22"/>
          <w:szCs w:val="22"/>
        </w:rPr>
      </w:pPr>
    </w:p>
    <w:p w14:paraId="48F78473" w14:textId="77777777" w:rsidR="00800580" w:rsidRDefault="00800580" w:rsidP="00503F78">
      <w:pPr>
        <w:tabs>
          <w:tab w:val="left" w:pos="360"/>
          <w:tab w:val="left" w:pos="720"/>
          <w:tab w:val="left" w:pos="1080"/>
          <w:tab w:val="left" w:pos="1440"/>
        </w:tabs>
        <w:jc w:val="center"/>
        <w:rPr>
          <w:b/>
          <w:bCs/>
          <w:sz w:val="22"/>
          <w:szCs w:val="22"/>
        </w:rPr>
      </w:pPr>
    </w:p>
    <w:p w14:paraId="6F06438D" w14:textId="77777777" w:rsidR="00800580" w:rsidRDefault="00800580" w:rsidP="00503F78">
      <w:pPr>
        <w:tabs>
          <w:tab w:val="left" w:pos="360"/>
          <w:tab w:val="left" w:pos="720"/>
          <w:tab w:val="left" w:pos="1080"/>
          <w:tab w:val="left" w:pos="1440"/>
        </w:tabs>
        <w:jc w:val="center"/>
        <w:rPr>
          <w:b/>
          <w:bCs/>
          <w:sz w:val="22"/>
          <w:szCs w:val="22"/>
        </w:rPr>
      </w:pPr>
    </w:p>
    <w:p w14:paraId="4D411C92" w14:textId="77777777" w:rsidR="00800580" w:rsidRDefault="00800580" w:rsidP="00503F78">
      <w:pPr>
        <w:tabs>
          <w:tab w:val="left" w:pos="360"/>
          <w:tab w:val="left" w:pos="720"/>
          <w:tab w:val="left" w:pos="1080"/>
          <w:tab w:val="left" w:pos="1440"/>
        </w:tabs>
        <w:jc w:val="center"/>
        <w:rPr>
          <w:b/>
          <w:bCs/>
          <w:sz w:val="22"/>
          <w:szCs w:val="22"/>
        </w:rPr>
      </w:pPr>
    </w:p>
    <w:p w14:paraId="3EC559CB" w14:textId="77777777" w:rsidR="00800580" w:rsidRDefault="00800580" w:rsidP="00503F78">
      <w:pPr>
        <w:tabs>
          <w:tab w:val="left" w:pos="360"/>
          <w:tab w:val="left" w:pos="720"/>
          <w:tab w:val="left" w:pos="1080"/>
          <w:tab w:val="left" w:pos="1440"/>
        </w:tabs>
        <w:jc w:val="center"/>
        <w:rPr>
          <w:b/>
          <w:bCs/>
          <w:sz w:val="22"/>
          <w:szCs w:val="22"/>
        </w:rPr>
      </w:pPr>
    </w:p>
    <w:p w14:paraId="4AFD446E" w14:textId="77777777" w:rsidR="00800580" w:rsidRDefault="00800580" w:rsidP="00503F78">
      <w:pPr>
        <w:tabs>
          <w:tab w:val="left" w:pos="360"/>
          <w:tab w:val="left" w:pos="720"/>
          <w:tab w:val="left" w:pos="1080"/>
          <w:tab w:val="left" w:pos="1440"/>
        </w:tabs>
        <w:jc w:val="center"/>
        <w:rPr>
          <w:b/>
          <w:bCs/>
          <w:sz w:val="22"/>
          <w:szCs w:val="22"/>
        </w:rPr>
      </w:pPr>
    </w:p>
    <w:p w14:paraId="6543C8E1" w14:textId="77777777" w:rsidR="00800580" w:rsidRDefault="00800580" w:rsidP="00503F78">
      <w:pPr>
        <w:tabs>
          <w:tab w:val="left" w:pos="360"/>
          <w:tab w:val="left" w:pos="720"/>
          <w:tab w:val="left" w:pos="1080"/>
          <w:tab w:val="left" w:pos="1440"/>
        </w:tabs>
        <w:jc w:val="center"/>
        <w:rPr>
          <w:b/>
          <w:bCs/>
          <w:sz w:val="22"/>
          <w:szCs w:val="22"/>
        </w:rPr>
      </w:pPr>
    </w:p>
    <w:p w14:paraId="2B901C20" w14:textId="77777777" w:rsidR="00800580" w:rsidRDefault="00800580" w:rsidP="00503F78">
      <w:pPr>
        <w:tabs>
          <w:tab w:val="left" w:pos="360"/>
          <w:tab w:val="left" w:pos="720"/>
          <w:tab w:val="left" w:pos="1080"/>
          <w:tab w:val="left" w:pos="1440"/>
        </w:tabs>
        <w:jc w:val="center"/>
        <w:rPr>
          <w:b/>
          <w:bCs/>
          <w:sz w:val="22"/>
          <w:szCs w:val="22"/>
        </w:rPr>
      </w:pPr>
    </w:p>
    <w:p w14:paraId="0AACA15B" w14:textId="77777777" w:rsidR="00800580" w:rsidRDefault="00800580" w:rsidP="00503F78">
      <w:pPr>
        <w:tabs>
          <w:tab w:val="left" w:pos="360"/>
          <w:tab w:val="left" w:pos="720"/>
          <w:tab w:val="left" w:pos="1080"/>
          <w:tab w:val="left" w:pos="1440"/>
        </w:tabs>
        <w:jc w:val="center"/>
        <w:rPr>
          <w:b/>
          <w:bCs/>
          <w:sz w:val="22"/>
          <w:szCs w:val="22"/>
        </w:rPr>
      </w:pPr>
    </w:p>
    <w:p w14:paraId="50C9B5D6" w14:textId="77777777" w:rsidR="00800580" w:rsidRDefault="00800580" w:rsidP="00503F78">
      <w:pPr>
        <w:tabs>
          <w:tab w:val="left" w:pos="360"/>
          <w:tab w:val="left" w:pos="720"/>
          <w:tab w:val="left" w:pos="1080"/>
          <w:tab w:val="left" w:pos="1440"/>
        </w:tabs>
        <w:jc w:val="center"/>
        <w:rPr>
          <w:b/>
          <w:bCs/>
          <w:sz w:val="22"/>
          <w:szCs w:val="22"/>
        </w:rPr>
      </w:pPr>
    </w:p>
    <w:p w14:paraId="0A5F15E8" w14:textId="77777777" w:rsidR="00800580" w:rsidRDefault="00800580" w:rsidP="00503F78">
      <w:pPr>
        <w:tabs>
          <w:tab w:val="left" w:pos="360"/>
          <w:tab w:val="left" w:pos="720"/>
          <w:tab w:val="left" w:pos="1080"/>
          <w:tab w:val="left" w:pos="1440"/>
        </w:tabs>
        <w:jc w:val="center"/>
        <w:rPr>
          <w:b/>
          <w:bCs/>
          <w:sz w:val="22"/>
          <w:szCs w:val="22"/>
        </w:rPr>
      </w:pPr>
    </w:p>
    <w:p w14:paraId="09D5D52B" w14:textId="77777777" w:rsidR="00800580" w:rsidRDefault="00800580" w:rsidP="00503F78">
      <w:pPr>
        <w:tabs>
          <w:tab w:val="left" w:pos="360"/>
          <w:tab w:val="left" w:pos="720"/>
          <w:tab w:val="left" w:pos="1080"/>
          <w:tab w:val="left" w:pos="1440"/>
        </w:tabs>
        <w:jc w:val="center"/>
        <w:rPr>
          <w:b/>
          <w:bCs/>
          <w:sz w:val="22"/>
          <w:szCs w:val="22"/>
        </w:rPr>
      </w:pPr>
    </w:p>
    <w:p w14:paraId="4BBC3257" w14:textId="77777777" w:rsidR="00800580" w:rsidRDefault="00800580" w:rsidP="00503F78">
      <w:pPr>
        <w:tabs>
          <w:tab w:val="left" w:pos="360"/>
          <w:tab w:val="left" w:pos="720"/>
          <w:tab w:val="left" w:pos="1080"/>
          <w:tab w:val="left" w:pos="1440"/>
        </w:tabs>
        <w:jc w:val="center"/>
        <w:rPr>
          <w:b/>
          <w:bCs/>
          <w:sz w:val="22"/>
          <w:szCs w:val="22"/>
        </w:rPr>
      </w:pPr>
    </w:p>
    <w:p w14:paraId="7F0D354B" w14:textId="77777777" w:rsidR="00800580" w:rsidRDefault="00800580" w:rsidP="00503F78">
      <w:pPr>
        <w:tabs>
          <w:tab w:val="left" w:pos="360"/>
          <w:tab w:val="left" w:pos="720"/>
          <w:tab w:val="left" w:pos="1080"/>
          <w:tab w:val="left" w:pos="1440"/>
        </w:tabs>
        <w:jc w:val="center"/>
        <w:rPr>
          <w:b/>
          <w:bCs/>
          <w:sz w:val="22"/>
          <w:szCs w:val="22"/>
        </w:rPr>
      </w:pPr>
    </w:p>
    <w:p w14:paraId="16352DA7" w14:textId="77777777" w:rsidR="00800580" w:rsidRDefault="00800580" w:rsidP="00503F78">
      <w:pPr>
        <w:tabs>
          <w:tab w:val="left" w:pos="360"/>
          <w:tab w:val="left" w:pos="720"/>
          <w:tab w:val="left" w:pos="1080"/>
          <w:tab w:val="left" w:pos="1440"/>
        </w:tabs>
        <w:jc w:val="center"/>
        <w:rPr>
          <w:b/>
          <w:bCs/>
          <w:sz w:val="22"/>
          <w:szCs w:val="22"/>
        </w:rPr>
      </w:pPr>
    </w:p>
    <w:p w14:paraId="559BACC7" w14:textId="77777777" w:rsidR="00800580" w:rsidRDefault="00800580" w:rsidP="00503F78">
      <w:pPr>
        <w:tabs>
          <w:tab w:val="left" w:pos="360"/>
          <w:tab w:val="left" w:pos="720"/>
          <w:tab w:val="left" w:pos="1080"/>
          <w:tab w:val="left" w:pos="1440"/>
        </w:tabs>
        <w:jc w:val="center"/>
        <w:rPr>
          <w:b/>
          <w:bCs/>
          <w:sz w:val="22"/>
          <w:szCs w:val="22"/>
        </w:rPr>
      </w:pPr>
    </w:p>
    <w:p w14:paraId="496185BD" w14:textId="77777777" w:rsidR="00800580" w:rsidRDefault="00800580" w:rsidP="00503F78">
      <w:pPr>
        <w:tabs>
          <w:tab w:val="left" w:pos="360"/>
          <w:tab w:val="left" w:pos="720"/>
          <w:tab w:val="left" w:pos="1080"/>
          <w:tab w:val="left" w:pos="1440"/>
        </w:tabs>
        <w:jc w:val="center"/>
        <w:rPr>
          <w:b/>
          <w:bCs/>
          <w:sz w:val="22"/>
          <w:szCs w:val="22"/>
        </w:rPr>
      </w:pPr>
    </w:p>
    <w:p w14:paraId="6C205786" w14:textId="77777777" w:rsidR="00800580" w:rsidRDefault="00800580" w:rsidP="00503F78">
      <w:pPr>
        <w:tabs>
          <w:tab w:val="left" w:pos="360"/>
          <w:tab w:val="left" w:pos="720"/>
          <w:tab w:val="left" w:pos="1080"/>
          <w:tab w:val="left" w:pos="1440"/>
        </w:tabs>
        <w:jc w:val="center"/>
        <w:rPr>
          <w:b/>
          <w:bCs/>
          <w:sz w:val="22"/>
          <w:szCs w:val="22"/>
        </w:rPr>
      </w:pPr>
    </w:p>
    <w:p w14:paraId="0D48E8BF" w14:textId="77777777" w:rsidR="00800580" w:rsidRDefault="00800580" w:rsidP="00503F78">
      <w:pPr>
        <w:tabs>
          <w:tab w:val="left" w:pos="360"/>
          <w:tab w:val="left" w:pos="720"/>
          <w:tab w:val="left" w:pos="1080"/>
          <w:tab w:val="left" w:pos="1440"/>
        </w:tabs>
        <w:jc w:val="center"/>
        <w:rPr>
          <w:b/>
          <w:bCs/>
          <w:sz w:val="22"/>
          <w:szCs w:val="22"/>
        </w:rPr>
      </w:pPr>
    </w:p>
    <w:p w14:paraId="75F3F5AB" w14:textId="77777777" w:rsidR="00800580" w:rsidRDefault="00800580" w:rsidP="00503F78">
      <w:pPr>
        <w:tabs>
          <w:tab w:val="left" w:pos="360"/>
          <w:tab w:val="left" w:pos="720"/>
          <w:tab w:val="left" w:pos="1080"/>
          <w:tab w:val="left" w:pos="1440"/>
        </w:tabs>
        <w:jc w:val="center"/>
        <w:rPr>
          <w:b/>
          <w:bCs/>
          <w:sz w:val="22"/>
          <w:szCs w:val="22"/>
        </w:rPr>
      </w:pPr>
    </w:p>
    <w:p w14:paraId="360EAD2E" w14:textId="77777777" w:rsidR="00800580" w:rsidRDefault="00800580" w:rsidP="00503F78">
      <w:pPr>
        <w:tabs>
          <w:tab w:val="left" w:pos="360"/>
          <w:tab w:val="left" w:pos="720"/>
          <w:tab w:val="left" w:pos="1080"/>
          <w:tab w:val="left" w:pos="1440"/>
        </w:tabs>
        <w:jc w:val="center"/>
        <w:rPr>
          <w:b/>
          <w:bCs/>
          <w:sz w:val="22"/>
          <w:szCs w:val="22"/>
        </w:rPr>
      </w:pPr>
    </w:p>
    <w:p w14:paraId="393F73B7" w14:textId="77777777" w:rsidR="00800580" w:rsidRDefault="00800580" w:rsidP="00503F78">
      <w:pPr>
        <w:tabs>
          <w:tab w:val="left" w:pos="360"/>
          <w:tab w:val="left" w:pos="720"/>
          <w:tab w:val="left" w:pos="1080"/>
          <w:tab w:val="left" w:pos="1440"/>
        </w:tabs>
        <w:jc w:val="center"/>
        <w:rPr>
          <w:b/>
          <w:bCs/>
          <w:sz w:val="22"/>
          <w:szCs w:val="22"/>
        </w:rPr>
      </w:pPr>
    </w:p>
    <w:p w14:paraId="09D4201B" w14:textId="77777777" w:rsidR="00800580" w:rsidRDefault="00800580" w:rsidP="00503F78">
      <w:pPr>
        <w:tabs>
          <w:tab w:val="left" w:pos="360"/>
          <w:tab w:val="left" w:pos="720"/>
          <w:tab w:val="left" w:pos="1080"/>
          <w:tab w:val="left" w:pos="1440"/>
        </w:tabs>
        <w:jc w:val="center"/>
        <w:rPr>
          <w:b/>
          <w:bCs/>
          <w:sz w:val="22"/>
          <w:szCs w:val="22"/>
        </w:rPr>
      </w:pPr>
    </w:p>
    <w:p w14:paraId="1DBA5BF5" w14:textId="77777777" w:rsidR="00800580" w:rsidRDefault="00800580" w:rsidP="00503F78">
      <w:pPr>
        <w:tabs>
          <w:tab w:val="left" w:pos="360"/>
          <w:tab w:val="left" w:pos="720"/>
          <w:tab w:val="left" w:pos="1080"/>
          <w:tab w:val="left" w:pos="1440"/>
        </w:tabs>
        <w:jc w:val="center"/>
        <w:rPr>
          <w:b/>
          <w:bCs/>
          <w:sz w:val="22"/>
          <w:szCs w:val="22"/>
        </w:rPr>
      </w:pPr>
    </w:p>
    <w:p w14:paraId="22B3FC57" w14:textId="77777777" w:rsidR="00800580" w:rsidRDefault="00800580" w:rsidP="00503F78">
      <w:pPr>
        <w:tabs>
          <w:tab w:val="left" w:pos="360"/>
          <w:tab w:val="left" w:pos="720"/>
          <w:tab w:val="left" w:pos="1080"/>
          <w:tab w:val="left" w:pos="1440"/>
        </w:tabs>
        <w:jc w:val="center"/>
        <w:rPr>
          <w:b/>
          <w:bCs/>
          <w:sz w:val="22"/>
          <w:szCs w:val="22"/>
        </w:rPr>
      </w:pPr>
    </w:p>
    <w:p w14:paraId="6E5DC80D" w14:textId="77777777" w:rsidR="00800580" w:rsidRDefault="00800580" w:rsidP="00503F78">
      <w:pPr>
        <w:tabs>
          <w:tab w:val="left" w:pos="360"/>
          <w:tab w:val="left" w:pos="720"/>
          <w:tab w:val="left" w:pos="1080"/>
          <w:tab w:val="left" w:pos="1440"/>
        </w:tabs>
        <w:jc w:val="center"/>
        <w:rPr>
          <w:b/>
          <w:bCs/>
          <w:sz w:val="22"/>
          <w:szCs w:val="22"/>
        </w:rPr>
      </w:pPr>
    </w:p>
    <w:p w14:paraId="417E62BF" w14:textId="77777777" w:rsidR="00800580" w:rsidRDefault="00800580" w:rsidP="00503F78">
      <w:pPr>
        <w:tabs>
          <w:tab w:val="left" w:pos="360"/>
          <w:tab w:val="left" w:pos="720"/>
          <w:tab w:val="left" w:pos="1080"/>
          <w:tab w:val="left" w:pos="1440"/>
        </w:tabs>
        <w:jc w:val="center"/>
        <w:rPr>
          <w:b/>
          <w:bCs/>
          <w:sz w:val="22"/>
          <w:szCs w:val="22"/>
        </w:rPr>
      </w:pPr>
    </w:p>
    <w:p w14:paraId="76E5A9F1" w14:textId="77777777" w:rsidR="00800580" w:rsidRDefault="00800580" w:rsidP="00503F78">
      <w:pPr>
        <w:tabs>
          <w:tab w:val="left" w:pos="360"/>
          <w:tab w:val="left" w:pos="720"/>
          <w:tab w:val="left" w:pos="1080"/>
          <w:tab w:val="left" w:pos="1440"/>
        </w:tabs>
        <w:jc w:val="center"/>
        <w:rPr>
          <w:b/>
          <w:bCs/>
          <w:sz w:val="22"/>
          <w:szCs w:val="22"/>
        </w:rPr>
      </w:pPr>
    </w:p>
    <w:p w14:paraId="43E1E93F" w14:textId="77777777" w:rsidR="00800580" w:rsidRDefault="00800580" w:rsidP="00503F78">
      <w:pPr>
        <w:tabs>
          <w:tab w:val="left" w:pos="360"/>
          <w:tab w:val="left" w:pos="720"/>
          <w:tab w:val="left" w:pos="1080"/>
          <w:tab w:val="left" w:pos="1440"/>
        </w:tabs>
        <w:jc w:val="center"/>
        <w:rPr>
          <w:b/>
          <w:bCs/>
          <w:sz w:val="22"/>
          <w:szCs w:val="22"/>
        </w:rPr>
      </w:pPr>
    </w:p>
    <w:p w14:paraId="2AB445FF" w14:textId="77777777" w:rsidR="00800580" w:rsidRDefault="00800580" w:rsidP="00503F78">
      <w:pPr>
        <w:tabs>
          <w:tab w:val="left" w:pos="360"/>
          <w:tab w:val="left" w:pos="720"/>
          <w:tab w:val="left" w:pos="1080"/>
          <w:tab w:val="left" w:pos="1440"/>
        </w:tabs>
        <w:jc w:val="center"/>
        <w:rPr>
          <w:b/>
          <w:bCs/>
          <w:sz w:val="22"/>
          <w:szCs w:val="22"/>
        </w:rPr>
      </w:pPr>
    </w:p>
    <w:p w14:paraId="2AAC7550" w14:textId="77777777" w:rsidR="00800580" w:rsidRDefault="00800580" w:rsidP="00503F78">
      <w:pPr>
        <w:tabs>
          <w:tab w:val="left" w:pos="360"/>
          <w:tab w:val="left" w:pos="720"/>
          <w:tab w:val="left" w:pos="1080"/>
          <w:tab w:val="left" w:pos="1440"/>
        </w:tabs>
        <w:jc w:val="center"/>
        <w:rPr>
          <w:b/>
          <w:bCs/>
          <w:sz w:val="22"/>
          <w:szCs w:val="22"/>
        </w:rPr>
      </w:pPr>
    </w:p>
    <w:p w14:paraId="3F69459F" w14:textId="77777777" w:rsidR="00800580" w:rsidRDefault="00800580" w:rsidP="00503F78">
      <w:pPr>
        <w:tabs>
          <w:tab w:val="left" w:pos="360"/>
          <w:tab w:val="left" w:pos="720"/>
          <w:tab w:val="left" w:pos="1080"/>
          <w:tab w:val="left" w:pos="1440"/>
        </w:tabs>
        <w:jc w:val="center"/>
        <w:rPr>
          <w:b/>
          <w:bCs/>
          <w:sz w:val="22"/>
          <w:szCs w:val="22"/>
        </w:rPr>
      </w:pPr>
    </w:p>
    <w:p w14:paraId="6283F0BB" w14:textId="77777777" w:rsidR="00800580" w:rsidRDefault="00800580" w:rsidP="00503F78">
      <w:pPr>
        <w:tabs>
          <w:tab w:val="left" w:pos="360"/>
          <w:tab w:val="left" w:pos="720"/>
          <w:tab w:val="left" w:pos="1080"/>
          <w:tab w:val="left" w:pos="1440"/>
        </w:tabs>
        <w:jc w:val="center"/>
        <w:rPr>
          <w:b/>
          <w:bCs/>
          <w:sz w:val="22"/>
          <w:szCs w:val="22"/>
        </w:rPr>
      </w:pPr>
    </w:p>
    <w:p w14:paraId="60995A6A" w14:textId="77777777" w:rsidR="00800580" w:rsidRDefault="00800580" w:rsidP="00503F78">
      <w:pPr>
        <w:tabs>
          <w:tab w:val="left" w:pos="360"/>
          <w:tab w:val="left" w:pos="720"/>
          <w:tab w:val="left" w:pos="1080"/>
          <w:tab w:val="left" w:pos="1440"/>
        </w:tabs>
        <w:jc w:val="center"/>
        <w:rPr>
          <w:b/>
          <w:bCs/>
          <w:sz w:val="22"/>
          <w:szCs w:val="22"/>
        </w:rPr>
      </w:pPr>
    </w:p>
    <w:p w14:paraId="6E2F5F4B" w14:textId="77777777" w:rsidR="00800580" w:rsidRDefault="00800580" w:rsidP="00503F78">
      <w:pPr>
        <w:tabs>
          <w:tab w:val="left" w:pos="360"/>
          <w:tab w:val="left" w:pos="720"/>
          <w:tab w:val="left" w:pos="1080"/>
          <w:tab w:val="left" w:pos="1440"/>
        </w:tabs>
        <w:jc w:val="center"/>
        <w:rPr>
          <w:b/>
          <w:bCs/>
          <w:sz w:val="22"/>
          <w:szCs w:val="22"/>
        </w:rPr>
      </w:pPr>
    </w:p>
    <w:p w14:paraId="69AAC962" w14:textId="77777777" w:rsidR="00800580" w:rsidRDefault="00800580" w:rsidP="00503F78">
      <w:pPr>
        <w:tabs>
          <w:tab w:val="left" w:pos="360"/>
          <w:tab w:val="left" w:pos="720"/>
          <w:tab w:val="left" w:pos="1080"/>
          <w:tab w:val="left" w:pos="1440"/>
        </w:tabs>
        <w:jc w:val="center"/>
        <w:rPr>
          <w:b/>
          <w:bCs/>
          <w:sz w:val="22"/>
          <w:szCs w:val="22"/>
        </w:rPr>
      </w:pPr>
    </w:p>
    <w:p w14:paraId="1327463A" w14:textId="77777777" w:rsidR="00800580" w:rsidRDefault="00800580" w:rsidP="00503F78">
      <w:pPr>
        <w:tabs>
          <w:tab w:val="left" w:pos="360"/>
          <w:tab w:val="left" w:pos="720"/>
          <w:tab w:val="left" w:pos="1080"/>
          <w:tab w:val="left" w:pos="1440"/>
        </w:tabs>
        <w:jc w:val="center"/>
        <w:rPr>
          <w:b/>
          <w:bCs/>
          <w:sz w:val="22"/>
          <w:szCs w:val="22"/>
        </w:rPr>
      </w:pPr>
    </w:p>
    <w:p w14:paraId="6550C7D8" w14:textId="77777777" w:rsidR="00800580" w:rsidRDefault="00800580" w:rsidP="00503F78">
      <w:pPr>
        <w:tabs>
          <w:tab w:val="left" w:pos="360"/>
          <w:tab w:val="left" w:pos="720"/>
          <w:tab w:val="left" w:pos="1080"/>
          <w:tab w:val="left" w:pos="1440"/>
        </w:tabs>
        <w:jc w:val="center"/>
        <w:rPr>
          <w:b/>
          <w:bCs/>
          <w:sz w:val="22"/>
          <w:szCs w:val="22"/>
        </w:rPr>
      </w:pPr>
    </w:p>
    <w:p w14:paraId="5A60D188" w14:textId="77777777" w:rsidR="00800580" w:rsidRDefault="00800580" w:rsidP="00503F78">
      <w:pPr>
        <w:tabs>
          <w:tab w:val="left" w:pos="360"/>
          <w:tab w:val="left" w:pos="720"/>
          <w:tab w:val="left" w:pos="1080"/>
          <w:tab w:val="left" w:pos="1440"/>
        </w:tabs>
        <w:jc w:val="center"/>
        <w:rPr>
          <w:b/>
          <w:bCs/>
          <w:sz w:val="22"/>
          <w:szCs w:val="22"/>
        </w:rPr>
      </w:pPr>
    </w:p>
    <w:p w14:paraId="471309D7" w14:textId="77777777" w:rsidR="00800580" w:rsidRDefault="00800580" w:rsidP="00503F78">
      <w:pPr>
        <w:tabs>
          <w:tab w:val="left" w:pos="360"/>
          <w:tab w:val="left" w:pos="720"/>
          <w:tab w:val="left" w:pos="1080"/>
          <w:tab w:val="left" w:pos="1440"/>
        </w:tabs>
        <w:jc w:val="center"/>
        <w:rPr>
          <w:b/>
          <w:bCs/>
          <w:sz w:val="22"/>
          <w:szCs w:val="22"/>
        </w:rPr>
      </w:pPr>
    </w:p>
    <w:p w14:paraId="3C968022" w14:textId="77777777" w:rsidR="00800580" w:rsidRDefault="00800580" w:rsidP="00503F78">
      <w:pPr>
        <w:tabs>
          <w:tab w:val="left" w:pos="360"/>
          <w:tab w:val="left" w:pos="720"/>
          <w:tab w:val="left" w:pos="1080"/>
          <w:tab w:val="left" w:pos="1440"/>
        </w:tabs>
        <w:jc w:val="center"/>
        <w:rPr>
          <w:b/>
          <w:bCs/>
          <w:sz w:val="22"/>
          <w:szCs w:val="22"/>
        </w:rPr>
      </w:pPr>
    </w:p>
    <w:p w14:paraId="2C0D8BD2" w14:textId="77777777" w:rsidR="00800580" w:rsidRDefault="00800580" w:rsidP="00800580">
      <w:pPr>
        <w:tabs>
          <w:tab w:val="left" w:pos="360"/>
          <w:tab w:val="left" w:pos="720"/>
          <w:tab w:val="left" w:pos="1080"/>
          <w:tab w:val="left" w:pos="1440"/>
        </w:tabs>
        <w:jc w:val="center"/>
        <w:rPr>
          <w:b/>
          <w:bCs/>
          <w:sz w:val="22"/>
          <w:szCs w:val="22"/>
        </w:rPr>
      </w:pPr>
      <w:r w:rsidRPr="00C00339">
        <w:rPr>
          <w:b/>
          <w:bCs/>
          <w:sz w:val="22"/>
          <w:szCs w:val="22"/>
        </w:rPr>
        <w:t>EXHIBIT E</w:t>
      </w:r>
    </w:p>
    <w:p w14:paraId="31DE455E" w14:textId="77777777" w:rsidR="0020708F" w:rsidRDefault="0020708F" w:rsidP="00800580">
      <w:pPr>
        <w:tabs>
          <w:tab w:val="left" w:pos="360"/>
          <w:tab w:val="left" w:pos="720"/>
          <w:tab w:val="left" w:pos="1080"/>
          <w:tab w:val="left" w:pos="1440"/>
        </w:tabs>
        <w:jc w:val="center"/>
        <w:rPr>
          <w:b/>
          <w:bCs/>
          <w:sz w:val="22"/>
          <w:szCs w:val="22"/>
        </w:rPr>
      </w:pPr>
    </w:p>
    <w:p w14:paraId="1407BA65" w14:textId="77777777" w:rsidR="0020708F" w:rsidRDefault="0020708F" w:rsidP="0020708F">
      <w:pPr>
        <w:tabs>
          <w:tab w:val="left" w:pos="360"/>
          <w:tab w:val="left" w:pos="720"/>
          <w:tab w:val="left" w:pos="1080"/>
          <w:tab w:val="left" w:pos="1440"/>
        </w:tabs>
        <w:jc w:val="center"/>
        <w:rPr>
          <w:b/>
          <w:bCs/>
          <w:sz w:val="22"/>
          <w:szCs w:val="22"/>
        </w:rPr>
      </w:pPr>
      <w:r>
        <w:rPr>
          <w:b/>
          <w:bCs/>
          <w:sz w:val="22"/>
          <w:szCs w:val="22"/>
        </w:rPr>
        <w:lastRenderedPageBreak/>
        <w:t>DEPARTMENT OF LABOR</w:t>
      </w:r>
    </w:p>
    <w:p w14:paraId="07866181" w14:textId="77777777" w:rsidR="0020708F" w:rsidRDefault="0020708F" w:rsidP="0020708F">
      <w:pPr>
        <w:tabs>
          <w:tab w:val="left" w:pos="360"/>
          <w:tab w:val="left" w:pos="720"/>
          <w:tab w:val="left" w:pos="1080"/>
          <w:tab w:val="left" w:pos="1440"/>
        </w:tabs>
        <w:jc w:val="center"/>
        <w:rPr>
          <w:b/>
          <w:bCs/>
          <w:sz w:val="22"/>
          <w:szCs w:val="22"/>
        </w:rPr>
      </w:pPr>
      <w:r w:rsidRPr="00C00339">
        <w:rPr>
          <w:b/>
          <w:bCs/>
          <w:sz w:val="22"/>
          <w:szCs w:val="22"/>
        </w:rPr>
        <w:t>WAGE DETERMINATION</w:t>
      </w:r>
    </w:p>
    <w:p w14:paraId="1EB9BA81" w14:textId="09E0D5D5" w:rsidR="00800580" w:rsidRPr="00C00339" w:rsidRDefault="00800580" w:rsidP="00800580">
      <w:pPr>
        <w:jc w:val="center"/>
        <w:rPr>
          <w:b/>
          <w:sz w:val="22"/>
          <w:szCs w:val="22"/>
        </w:rPr>
      </w:pPr>
    </w:p>
    <w:p w14:paraId="45C89AA9" w14:textId="77777777" w:rsidR="00800580" w:rsidRDefault="00800580" w:rsidP="00503F78">
      <w:pPr>
        <w:tabs>
          <w:tab w:val="left" w:pos="360"/>
          <w:tab w:val="left" w:pos="720"/>
          <w:tab w:val="left" w:pos="1080"/>
          <w:tab w:val="left" w:pos="1440"/>
        </w:tabs>
        <w:jc w:val="center"/>
        <w:rPr>
          <w:b/>
          <w:bCs/>
          <w:sz w:val="22"/>
          <w:szCs w:val="22"/>
        </w:rPr>
      </w:pPr>
    </w:p>
    <w:p w14:paraId="2F703692" w14:textId="77777777" w:rsidR="00276A47" w:rsidRDefault="00276A47" w:rsidP="00503F78">
      <w:pPr>
        <w:tabs>
          <w:tab w:val="left" w:pos="360"/>
          <w:tab w:val="left" w:pos="720"/>
          <w:tab w:val="left" w:pos="1080"/>
          <w:tab w:val="left" w:pos="1440"/>
        </w:tabs>
        <w:jc w:val="center"/>
        <w:rPr>
          <w:b/>
          <w:bCs/>
          <w:sz w:val="22"/>
          <w:szCs w:val="22"/>
        </w:rPr>
      </w:pPr>
    </w:p>
    <w:p w14:paraId="7C3BA59E" w14:textId="77777777" w:rsidR="00276A47" w:rsidRDefault="00276A47" w:rsidP="00503F78">
      <w:pPr>
        <w:tabs>
          <w:tab w:val="left" w:pos="360"/>
          <w:tab w:val="left" w:pos="720"/>
          <w:tab w:val="left" w:pos="1080"/>
          <w:tab w:val="left" w:pos="1440"/>
        </w:tabs>
        <w:jc w:val="center"/>
        <w:rPr>
          <w:b/>
          <w:bCs/>
          <w:sz w:val="22"/>
          <w:szCs w:val="22"/>
        </w:rPr>
      </w:pPr>
    </w:p>
    <w:p w14:paraId="1831C70A" w14:textId="77777777" w:rsidR="00276A47" w:rsidRDefault="00276A47" w:rsidP="00503F78">
      <w:pPr>
        <w:tabs>
          <w:tab w:val="left" w:pos="360"/>
          <w:tab w:val="left" w:pos="720"/>
          <w:tab w:val="left" w:pos="1080"/>
          <w:tab w:val="left" w:pos="1440"/>
        </w:tabs>
        <w:jc w:val="center"/>
        <w:rPr>
          <w:b/>
          <w:bCs/>
          <w:sz w:val="22"/>
          <w:szCs w:val="22"/>
        </w:rPr>
      </w:pPr>
    </w:p>
    <w:p w14:paraId="448955CC" w14:textId="77777777" w:rsidR="00276A47" w:rsidRDefault="00276A47" w:rsidP="00503F78">
      <w:pPr>
        <w:tabs>
          <w:tab w:val="left" w:pos="360"/>
          <w:tab w:val="left" w:pos="720"/>
          <w:tab w:val="left" w:pos="1080"/>
          <w:tab w:val="left" w:pos="1440"/>
        </w:tabs>
        <w:jc w:val="center"/>
        <w:rPr>
          <w:b/>
          <w:bCs/>
          <w:sz w:val="22"/>
          <w:szCs w:val="22"/>
        </w:rPr>
      </w:pPr>
    </w:p>
    <w:p w14:paraId="0C5F2194" w14:textId="77777777" w:rsidR="00276A47" w:rsidRDefault="00276A47" w:rsidP="00503F78">
      <w:pPr>
        <w:tabs>
          <w:tab w:val="left" w:pos="360"/>
          <w:tab w:val="left" w:pos="720"/>
          <w:tab w:val="left" w:pos="1080"/>
          <w:tab w:val="left" w:pos="1440"/>
        </w:tabs>
        <w:jc w:val="center"/>
        <w:rPr>
          <w:b/>
          <w:bCs/>
          <w:sz w:val="22"/>
          <w:szCs w:val="22"/>
        </w:rPr>
      </w:pPr>
    </w:p>
    <w:p w14:paraId="3788C76D" w14:textId="77777777" w:rsidR="00276A47" w:rsidRDefault="00276A47" w:rsidP="00503F78">
      <w:pPr>
        <w:tabs>
          <w:tab w:val="left" w:pos="360"/>
          <w:tab w:val="left" w:pos="720"/>
          <w:tab w:val="left" w:pos="1080"/>
          <w:tab w:val="left" w:pos="1440"/>
        </w:tabs>
        <w:jc w:val="center"/>
        <w:rPr>
          <w:b/>
          <w:bCs/>
          <w:sz w:val="22"/>
          <w:szCs w:val="22"/>
        </w:rPr>
      </w:pPr>
    </w:p>
    <w:p w14:paraId="5693DCC8" w14:textId="77777777" w:rsidR="00276A47" w:rsidRDefault="00276A47" w:rsidP="00503F78">
      <w:pPr>
        <w:tabs>
          <w:tab w:val="left" w:pos="360"/>
          <w:tab w:val="left" w:pos="720"/>
          <w:tab w:val="left" w:pos="1080"/>
          <w:tab w:val="left" w:pos="1440"/>
        </w:tabs>
        <w:jc w:val="center"/>
        <w:rPr>
          <w:b/>
          <w:bCs/>
          <w:sz w:val="22"/>
          <w:szCs w:val="22"/>
        </w:rPr>
      </w:pPr>
    </w:p>
    <w:p w14:paraId="1FFE560A" w14:textId="77777777" w:rsidR="00276A47" w:rsidRDefault="00276A47" w:rsidP="00503F78">
      <w:pPr>
        <w:tabs>
          <w:tab w:val="left" w:pos="360"/>
          <w:tab w:val="left" w:pos="720"/>
          <w:tab w:val="left" w:pos="1080"/>
          <w:tab w:val="left" w:pos="1440"/>
        </w:tabs>
        <w:jc w:val="center"/>
        <w:rPr>
          <w:b/>
          <w:bCs/>
          <w:sz w:val="22"/>
          <w:szCs w:val="22"/>
        </w:rPr>
      </w:pPr>
    </w:p>
    <w:p w14:paraId="1AA76914" w14:textId="77777777" w:rsidR="00276A47" w:rsidRDefault="00276A47" w:rsidP="00503F78">
      <w:pPr>
        <w:tabs>
          <w:tab w:val="left" w:pos="360"/>
          <w:tab w:val="left" w:pos="720"/>
          <w:tab w:val="left" w:pos="1080"/>
          <w:tab w:val="left" w:pos="1440"/>
        </w:tabs>
        <w:jc w:val="center"/>
        <w:rPr>
          <w:b/>
          <w:bCs/>
          <w:sz w:val="22"/>
          <w:szCs w:val="22"/>
        </w:rPr>
      </w:pPr>
    </w:p>
    <w:p w14:paraId="235BCD62" w14:textId="77777777" w:rsidR="00276A47" w:rsidRDefault="00276A47" w:rsidP="00503F78">
      <w:pPr>
        <w:tabs>
          <w:tab w:val="left" w:pos="360"/>
          <w:tab w:val="left" w:pos="720"/>
          <w:tab w:val="left" w:pos="1080"/>
          <w:tab w:val="left" w:pos="1440"/>
        </w:tabs>
        <w:jc w:val="center"/>
        <w:rPr>
          <w:b/>
          <w:bCs/>
          <w:sz w:val="22"/>
          <w:szCs w:val="22"/>
        </w:rPr>
      </w:pPr>
    </w:p>
    <w:p w14:paraId="05B0C86F" w14:textId="77777777" w:rsidR="00276A47" w:rsidRDefault="00276A47" w:rsidP="00503F78">
      <w:pPr>
        <w:tabs>
          <w:tab w:val="left" w:pos="360"/>
          <w:tab w:val="left" w:pos="720"/>
          <w:tab w:val="left" w:pos="1080"/>
          <w:tab w:val="left" w:pos="1440"/>
        </w:tabs>
        <w:jc w:val="center"/>
        <w:rPr>
          <w:b/>
          <w:bCs/>
          <w:sz w:val="22"/>
          <w:szCs w:val="22"/>
        </w:rPr>
      </w:pPr>
    </w:p>
    <w:p w14:paraId="050E5A51" w14:textId="77777777" w:rsidR="00276A47" w:rsidRDefault="00276A47" w:rsidP="00503F78">
      <w:pPr>
        <w:tabs>
          <w:tab w:val="left" w:pos="360"/>
          <w:tab w:val="left" w:pos="720"/>
          <w:tab w:val="left" w:pos="1080"/>
          <w:tab w:val="left" w:pos="1440"/>
        </w:tabs>
        <w:jc w:val="center"/>
        <w:rPr>
          <w:b/>
          <w:bCs/>
          <w:sz w:val="22"/>
          <w:szCs w:val="22"/>
        </w:rPr>
      </w:pPr>
    </w:p>
    <w:p w14:paraId="5BC67F89" w14:textId="77777777" w:rsidR="00276A47" w:rsidRDefault="00276A47" w:rsidP="00503F78">
      <w:pPr>
        <w:tabs>
          <w:tab w:val="left" w:pos="360"/>
          <w:tab w:val="left" w:pos="720"/>
          <w:tab w:val="left" w:pos="1080"/>
          <w:tab w:val="left" w:pos="1440"/>
        </w:tabs>
        <w:jc w:val="center"/>
        <w:rPr>
          <w:b/>
          <w:bCs/>
          <w:sz w:val="22"/>
          <w:szCs w:val="22"/>
        </w:rPr>
      </w:pPr>
    </w:p>
    <w:p w14:paraId="4652A5D4" w14:textId="77777777" w:rsidR="00276A47" w:rsidRDefault="00276A47" w:rsidP="00503F78">
      <w:pPr>
        <w:tabs>
          <w:tab w:val="left" w:pos="360"/>
          <w:tab w:val="left" w:pos="720"/>
          <w:tab w:val="left" w:pos="1080"/>
          <w:tab w:val="left" w:pos="1440"/>
        </w:tabs>
        <w:jc w:val="center"/>
        <w:rPr>
          <w:b/>
          <w:bCs/>
          <w:sz w:val="22"/>
          <w:szCs w:val="22"/>
        </w:rPr>
      </w:pPr>
    </w:p>
    <w:p w14:paraId="6D01F375" w14:textId="77777777" w:rsidR="00276A47" w:rsidRDefault="00276A47" w:rsidP="00503F78">
      <w:pPr>
        <w:tabs>
          <w:tab w:val="left" w:pos="360"/>
          <w:tab w:val="left" w:pos="720"/>
          <w:tab w:val="left" w:pos="1080"/>
          <w:tab w:val="left" w:pos="1440"/>
        </w:tabs>
        <w:jc w:val="center"/>
        <w:rPr>
          <w:b/>
          <w:bCs/>
          <w:sz w:val="22"/>
          <w:szCs w:val="22"/>
        </w:rPr>
      </w:pPr>
    </w:p>
    <w:p w14:paraId="4D255520" w14:textId="77777777" w:rsidR="00276A47" w:rsidRDefault="00276A47" w:rsidP="00503F78">
      <w:pPr>
        <w:tabs>
          <w:tab w:val="left" w:pos="360"/>
          <w:tab w:val="left" w:pos="720"/>
          <w:tab w:val="left" w:pos="1080"/>
          <w:tab w:val="left" w:pos="1440"/>
        </w:tabs>
        <w:jc w:val="center"/>
        <w:rPr>
          <w:b/>
          <w:bCs/>
          <w:sz w:val="22"/>
          <w:szCs w:val="22"/>
        </w:rPr>
      </w:pPr>
    </w:p>
    <w:p w14:paraId="1F522FA9" w14:textId="77777777" w:rsidR="00276A47" w:rsidRDefault="00276A47" w:rsidP="00503F78">
      <w:pPr>
        <w:tabs>
          <w:tab w:val="left" w:pos="360"/>
          <w:tab w:val="left" w:pos="720"/>
          <w:tab w:val="left" w:pos="1080"/>
          <w:tab w:val="left" w:pos="1440"/>
        </w:tabs>
        <w:jc w:val="center"/>
        <w:rPr>
          <w:b/>
          <w:bCs/>
          <w:sz w:val="22"/>
          <w:szCs w:val="22"/>
        </w:rPr>
      </w:pPr>
    </w:p>
    <w:p w14:paraId="72670E51" w14:textId="77777777" w:rsidR="00276A47" w:rsidRDefault="00276A47" w:rsidP="00503F78">
      <w:pPr>
        <w:tabs>
          <w:tab w:val="left" w:pos="360"/>
          <w:tab w:val="left" w:pos="720"/>
          <w:tab w:val="left" w:pos="1080"/>
          <w:tab w:val="left" w:pos="1440"/>
        </w:tabs>
        <w:jc w:val="center"/>
        <w:rPr>
          <w:b/>
          <w:bCs/>
          <w:sz w:val="22"/>
          <w:szCs w:val="22"/>
        </w:rPr>
      </w:pPr>
    </w:p>
    <w:p w14:paraId="09D81A4E" w14:textId="77777777" w:rsidR="00276A47" w:rsidRDefault="00276A47" w:rsidP="00503F78">
      <w:pPr>
        <w:tabs>
          <w:tab w:val="left" w:pos="360"/>
          <w:tab w:val="left" w:pos="720"/>
          <w:tab w:val="left" w:pos="1080"/>
          <w:tab w:val="left" w:pos="1440"/>
        </w:tabs>
        <w:jc w:val="center"/>
        <w:rPr>
          <w:b/>
          <w:bCs/>
          <w:sz w:val="22"/>
          <w:szCs w:val="22"/>
        </w:rPr>
      </w:pPr>
    </w:p>
    <w:p w14:paraId="4010C1C8" w14:textId="77777777" w:rsidR="00276A47" w:rsidRDefault="00276A47" w:rsidP="00503F78">
      <w:pPr>
        <w:tabs>
          <w:tab w:val="left" w:pos="360"/>
          <w:tab w:val="left" w:pos="720"/>
          <w:tab w:val="left" w:pos="1080"/>
          <w:tab w:val="left" w:pos="1440"/>
        </w:tabs>
        <w:jc w:val="center"/>
        <w:rPr>
          <w:b/>
          <w:bCs/>
          <w:sz w:val="22"/>
          <w:szCs w:val="22"/>
        </w:rPr>
      </w:pPr>
    </w:p>
    <w:p w14:paraId="0189D546" w14:textId="77777777" w:rsidR="00276A47" w:rsidRDefault="00276A47" w:rsidP="00503F78">
      <w:pPr>
        <w:tabs>
          <w:tab w:val="left" w:pos="360"/>
          <w:tab w:val="left" w:pos="720"/>
          <w:tab w:val="left" w:pos="1080"/>
          <w:tab w:val="left" w:pos="1440"/>
        </w:tabs>
        <w:jc w:val="center"/>
        <w:rPr>
          <w:b/>
          <w:bCs/>
          <w:sz w:val="22"/>
          <w:szCs w:val="22"/>
        </w:rPr>
      </w:pPr>
    </w:p>
    <w:p w14:paraId="48B925FC" w14:textId="77777777" w:rsidR="00276A47" w:rsidRDefault="00276A47" w:rsidP="00503F78">
      <w:pPr>
        <w:tabs>
          <w:tab w:val="left" w:pos="360"/>
          <w:tab w:val="left" w:pos="720"/>
          <w:tab w:val="left" w:pos="1080"/>
          <w:tab w:val="left" w:pos="1440"/>
        </w:tabs>
        <w:jc w:val="center"/>
        <w:rPr>
          <w:b/>
          <w:bCs/>
          <w:sz w:val="22"/>
          <w:szCs w:val="22"/>
        </w:rPr>
      </w:pPr>
    </w:p>
    <w:p w14:paraId="65C7BEBC" w14:textId="77777777" w:rsidR="00276A47" w:rsidRDefault="00276A47" w:rsidP="00503F78">
      <w:pPr>
        <w:tabs>
          <w:tab w:val="left" w:pos="360"/>
          <w:tab w:val="left" w:pos="720"/>
          <w:tab w:val="left" w:pos="1080"/>
          <w:tab w:val="left" w:pos="1440"/>
        </w:tabs>
        <w:jc w:val="center"/>
        <w:rPr>
          <w:b/>
          <w:bCs/>
          <w:sz w:val="22"/>
          <w:szCs w:val="22"/>
        </w:rPr>
      </w:pPr>
    </w:p>
    <w:p w14:paraId="36D456E7" w14:textId="77777777" w:rsidR="00276A47" w:rsidRDefault="00276A47" w:rsidP="00503F78">
      <w:pPr>
        <w:tabs>
          <w:tab w:val="left" w:pos="360"/>
          <w:tab w:val="left" w:pos="720"/>
          <w:tab w:val="left" w:pos="1080"/>
          <w:tab w:val="left" w:pos="1440"/>
        </w:tabs>
        <w:jc w:val="center"/>
        <w:rPr>
          <w:b/>
          <w:bCs/>
          <w:sz w:val="22"/>
          <w:szCs w:val="22"/>
        </w:rPr>
      </w:pPr>
    </w:p>
    <w:p w14:paraId="001F9279" w14:textId="77777777" w:rsidR="00276A47" w:rsidRDefault="00276A47" w:rsidP="00503F78">
      <w:pPr>
        <w:tabs>
          <w:tab w:val="left" w:pos="360"/>
          <w:tab w:val="left" w:pos="720"/>
          <w:tab w:val="left" w:pos="1080"/>
          <w:tab w:val="left" w:pos="1440"/>
        </w:tabs>
        <w:jc w:val="center"/>
        <w:rPr>
          <w:b/>
          <w:bCs/>
          <w:sz w:val="22"/>
          <w:szCs w:val="22"/>
        </w:rPr>
      </w:pPr>
    </w:p>
    <w:p w14:paraId="5ED01381" w14:textId="77777777" w:rsidR="00276A47" w:rsidRDefault="00276A47" w:rsidP="00503F78">
      <w:pPr>
        <w:tabs>
          <w:tab w:val="left" w:pos="360"/>
          <w:tab w:val="left" w:pos="720"/>
          <w:tab w:val="left" w:pos="1080"/>
          <w:tab w:val="left" w:pos="1440"/>
        </w:tabs>
        <w:jc w:val="center"/>
        <w:rPr>
          <w:b/>
          <w:bCs/>
          <w:sz w:val="22"/>
          <w:szCs w:val="22"/>
        </w:rPr>
      </w:pPr>
    </w:p>
    <w:p w14:paraId="7BBBAD69" w14:textId="77777777" w:rsidR="00276A47" w:rsidRDefault="00276A47" w:rsidP="00503F78">
      <w:pPr>
        <w:tabs>
          <w:tab w:val="left" w:pos="360"/>
          <w:tab w:val="left" w:pos="720"/>
          <w:tab w:val="left" w:pos="1080"/>
          <w:tab w:val="left" w:pos="1440"/>
        </w:tabs>
        <w:jc w:val="center"/>
        <w:rPr>
          <w:b/>
          <w:bCs/>
          <w:sz w:val="22"/>
          <w:szCs w:val="22"/>
        </w:rPr>
      </w:pPr>
    </w:p>
    <w:p w14:paraId="7DD4681D" w14:textId="77777777" w:rsidR="00276A47" w:rsidRDefault="00276A47" w:rsidP="00503F78">
      <w:pPr>
        <w:tabs>
          <w:tab w:val="left" w:pos="360"/>
          <w:tab w:val="left" w:pos="720"/>
          <w:tab w:val="left" w:pos="1080"/>
          <w:tab w:val="left" w:pos="1440"/>
        </w:tabs>
        <w:jc w:val="center"/>
        <w:rPr>
          <w:b/>
          <w:bCs/>
          <w:sz w:val="22"/>
          <w:szCs w:val="22"/>
        </w:rPr>
      </w:pPr>
    </w:p>
    <w:p w14:paraId="37CBE7B7" w14:textId="77777777" w:rsidR="00276A47" w:rsidRDefault="00276A47" w:rsidP="00503F78">
      <w:pPr>
        <w:tabs>
          <w:tab w:val="left" w:pos="360"/>
          <w:tab w:val="left" w:pos="720"/>
          <w:tab w:val="left" w:pos="1080"/>
          <w:tab w:val="left" w:pos="1440"/>
        </w:tabs>
        <w:jc w:val="center"/>
        <w:rPr>
          <w:b/>
          <w:bCs/>
          <w:sz w:val="22"/>
          <w:szCs w:val="22"/>
        </w:rPr>
      </w:pPr>
    </w:p>
    <w:p w14:paraId="24F88601" w14:textId="77777777" w:rsidR="00276A47" w:rsidRDefault="00276A47" w:rsidP="00503F78">
      <w:pPr>
        <w:tabs>
          <w:tab w:val="left" w:pos="360"/>
          <w:tab w:val="left" w:pos="720"/>
          <w:tab w:val="left" w:pos="1080"/>
          <w:tab w:val="left" w:pos="1440"/>
        </w:tabs>
        <w:jc w:val="center"/>
        <w:rPr>
          <w:b/>
          <w:bCs/>
          <w:sz w:val="22"/>
          <w:szCs w:val="22"/>
        </w:rPr>
      </w:pPr>
    </w:p>
    <w:p w14:paraId="588F360E" w14:textId="77777777" w:rsidR="00276A47" w:rsidRDefault="00276A47" w:rsidP="00503F78">
      <w:pPr>
        <w:tabs>
          <w:tab w:val="left" w:pos="360"/>
          <w:tab w:val="left" w:pos="720"/>
          <w:tab w:val="left" w:pos="1080"/>
          <w:tab w:val="left" w:pos="1440"/>
        </w:tabs>
        <w:jc w:val="center"/>
        <w:rPr>
          <w:b/>
          <w:bCs/>
          <w:sz w:val="22"/>
          <w:szCs w:val="22"/>
        </w:rPr>
      </w:pPr>
    </w:p>
    <w:p w14:paraId="3438AD03" w14:textId="77777777" w:rsidR="00276A47" w:rsidRDefault="00276A47" w:rsidP="00503F78">
      <w:pPr>
        <w:tabs>
          <w:tab w:val="left" w:pos="360"/>
          <w:tab w:val="left" w:pos="720"/>
          <w:tab w:val="left" w:pos="1080"/>
          <w:tab w:val="left" w:pos="1440"/>
        </w:tabs>
        <w:jc w:val="center"/>
        <w:rPr>
          <w:b/>
          <w:bCs/>
          <w:sz w:val="22"/>
          <w:szCs w:val="22"/>
        </w:rPr>
      </w:pPr>
    </w:p>
    <w:p w14:paraId="538BACE0" w14:textId="77777777" w:rsidR="00276A47" w:rsidRDefault="00276A47" w:rsidP="00503F78">
      <w:pPr>
        <w:tabs>
          <w:tab w:val="left" w:pos="360"/>
          <w:tab w:val="left" w:pos="720"/>
          <w:tab w:val="left" w:pos="1080"/>
          <w:tab w:val="left" w:pos="1440"/>
        </w:tabs>
        <w:jc w:val="center"/>
        <w:rPr>
          <w:b/>
          <w:bCs/>
          <w:sz w:val="22"/>
          <w:szCs w:val="22"/>
        </w:rPr>
      </w:pPr>
    </w:p>
    <w:p w14:paraId="682C89A7" w14:textId="77777777" w:rsidR="00276A47" w:rsidRDefault="00276A47" w:rsidP="00503F78">
      <w:pPr>
        <w:tabs>
          <w:tab w:val="left" w:pos="360"/>
          <w:tab w:val="left" w:pos="720"/>
          <w:tab w:val="left" w:pos="1080"/>
          <w:tab w:val="left" w:pos="1440"/>
        </w:tabs>
        <w:jc w:val="center"/>
        <w:rPr>
          <w:b/>
          <w:bCs/>
          <w:sz w:val="22"/>
          <w:szCs w:val="22"/>
        </w:rPr>
      </w:pPr>
    </w:p>
    <w:p w14:paraId="7CD46026" w14:textId="77777777" w:rsidR="00276A47" w:rsidRDefault="00276A47" w:rsidP="00503F78">
      <w:pPr>
        <w:tabs>
          <w:tab w:val="left" w:pos="360"/>
          <w:tab w:val="left" w:pos="720"/>
          <w:tab w:val="left" w:pos="1080"/>
          <w:tab w:val="left" w:pos="1440"/>
        </w:tabs>
        <w:jc w:val="center"/>
        <w:rPr>
          <w:b/>
          <w:bCs/>
          <w:sz w:val="22"/>
          <w:szCs w:val="22"/>
        </w:rPr>
      </w:pPr>
    </w:p>
    <w:p w14:paraId="268115DA" w14:textId="77777777" w:rsidR="00276A47" w:rsidRDefault="00276A47" w:rsidP="00503F78">
      <w:pPr>
        <w:tabs>
          <w:tab w:val="left" w:pos="360"/>
          <w:tab w:val="left" w:pos="720"/>
          <w:tab w:val="left" w:pos="1080"/>
          <w:tab w:val="left" w:pos="1440"/>
        </w:tabs>
        <w:jc w:val="center"/>
        <w:rPr>
          <w:b/>
          <w:bCs/>
          <w:sz w:val="22"/>
          <w:szCs w:val="22"/>
        </w:rPr>
      </w:pPr>
    </w:p>
    <w:p w14:paraId="6D7B0C99" w14:textId="77777777" w:rsidR="00276A47" w:rsidRDefault="00276A47" w:rsidP="00503F78">
      <w:pPr>
        <w:tabs>
          <w:tab w:val="left" w:pos="360"/>
          <w:tab w:val="left" w:pos="720"/>
          <w:tab w:val="left" w:pos="1080"/>
          <w:tab w:val="left" w:pos="1440"/>
        </w:tabs>
        <w:jc w:val="center"/>
        <w:rPr>
          <w:b/>
          <w:bCs/>
          <w:sz w:val="22"/>
          <w:szCs w:val="22"/>
        </w:rPr>
      </w:pPr>
    </w:p>
    <w:p w14:paraId="09F06309" w14:textId="77777777" w:rsidR="00276A47" w:rsidRDefault="00276A47" w:rsidP="00503F78">
      <w:pPr>
        <w:tabs>
          <w:tab w:val="left" w:pos="360"/>
          <w:tab w:val="left" w:pos="720"/>
          <w:tab w:val="left" w:pos="1080"/>
          <w:tab w:val="left" w:pos="1440"/>
        </w:tabs>
        <w:jc w:val="center"/>
        <w:rPr>
          <w:b/>
          <w:bCs/>
          <w:sz w:val="22"/>
          <w:szCs w:val="22"/>
        </w:rPr>
      </w:pPr>
    </w:p>
    <w:p w14:paraId="278A7773" w14:textId="77777777" w:rsidR="00276A47" w:rsidRDefault="00276A47" w:rsidP="00503F78">
      <w:pPr>
        <w:tabs>
          <w:tab w:val="left" w:pos="360"/>
          <w:tab w:val="left" w:pos="720"/>
          <w:tab w:val="left" w:pos="1080"/>
          <w:tab w:val="left" w:pos="1440"/>
        </w:tabs>
        <w:jc w:val="center"/>
        <w:rPr>
          <w:b/>
          <w:bCs/>
          <w:sz w:val="22"/>
          <w:szCs w:val="22"/>
        </w:rPr>
      </w:pPr>
    </w:p>
    <w:p w14:paraId="79723E33" w14:textId="77777777" w:rsidR="00276A47" w:rsidRDefault="00276A47" w:rsidP="00503F78">
      <w:pPr>
        <w:tabs>
          <w:tab w:val="left" w:pos="360"/>
          <w:tab w:val="left" w:pos="720"/>
          <w:tab w:val="left" w:pos="1080"/>
          <w:tab w:val="left" w:pos="1440"/>
        </w:tabs>
        <w:jc w:val="center"/>
        <w:rPr>
          <w:b/>
          <w:bCs/>
          <w:sz w:val="22"/>
          <w:szCs w:val="22"/>
        </w:rPr>
      </w:pPr>
    </w:p>
    <w:p w14:paraId="73EC96F6" w14:textId="77777777" w:rsidR="00276A47" w:rsidRDefault="00276A47" w:rsidP="00503F78">
      <w:pPr>
        <w:tabs>
          <w:tab w:val="left" w:pos="360"/>
          <w:tab w:val="left" w:pos="720"/>
          <w:tab w:val="left" w:pos="1080"/>
          <w:tab w:val="left" w:pos="1440"/>
        </w:tabs>
        <w:jc w:val="center"/>
        <w:rPr>
          <w:b/>
          <w:bCs/>
          <w:sz w:val="22"/>
          <w:szCs w:val="22"/>
        </w:rPr>
      </w:pPr>
    </w:p>
    <w:p w14:paraId="78F30B5F" w14:textId="77777777" w:rsidR="00276A47" w:rsidRDefault="00276A47" w:rsidP="00503F78">
      <w:pPr>
        <w:tabs>
          <w:tab w:val="left" w:pos="360"/>
          <w:tab w:val="left" w:pos="720"/>
          <w:tab w:val="left" w:pos="1080"/>
          <w:tab w:val="left" w:pos="1440"/>
        </w:tabs>
        <w:jc w:val="center"/>
        <w:rPr>
          <w:b/>
          <w:bCs/>
          <w:sz w:val="22"/>
          <w:szCs w:val="22"/>
        </w:rPr>
      </w:pPr>
    </w:p>
    <w:p w14:paraId="18F3584C" w14:textId="77777777" w:rsidR="00276A47" w:rsidRDefault="00276A47" w:rsidP="00503F78">
      <w:pPr>
        <w:tabs>
          <w:tab w:val="left" w:pos="360"/>
          <w:tab w:val="left" w:pos="720"/>
          <w:tab w:val="left" w:pos="1080"/>
          <w:tab w:val="left" w:pos="1440"/>
        </w:tabs>
        <w:jc w:val="center"/>
        <w:rPr>
          <w:b/>
          <w:bCs/>
          <w:sz w:val="22"/>
          <w:szCs w:val="22"/>
        </w:rPr>
      </w:pPr>
    </w:p>
    <w:p w14:paraId="700890B8" w14:textId="77777777" w:rsidR="00276A47" w:rsidRDefault="00276A47" w:rsidP="00503F78">
      <w:pPr>
        <w:tabs>
          <w:tab w:val="left" w:pos="360"/>
          <w:tab w:val="left" w:pos="720"/>
          <w:tab w:val="left" w:pos="1080"/>
          <w:tab w:val="left" w:pos="1440"/>
        </w:tabs>
        <w:jc w:val="center"/>
        <w:rPr>
          <w:b/>
          <w:bCs/>
          <w:sz w:val="22"/>
          <w:szCs w:val="22"/>
        </w:rPr>
      </w:pPr>
    </w:p>
    <w:p w14:paraId="3485191D" w14:textId="77777777" w:rsidR="00276A47" w:rsidRDefault="00276A47" w:rsidP="00503F78">
      <w:pPr>
        <w:tabs>
          <w:tab w:val="left" w:pos="360"/>
          <w:tab w:val="left" w:pos="720"/>
          <w:tab w:val="left" w:pos="1080"/>
          <w:tab w:val="left" w:pos="1440"/>
        </w:tabs>
        <w:jc w:val="center"/>
        <w:rPr>
          <w:b/>
          <w:bCs/>
          <w:sz w:val="22"/>
          <w:szCs w:val="22"/>
        </w:rPr>
      </w:pPr>
    </w:p>
    <w:p w14:paraId="247FA244" w14:textId="77777777" w:rsidR="00276A47" w:rsidRDefault="00276A47" w:rsidP="00503F78">
      <w:pPr>
        <w:tabs>
          <w:tab w:val="left" w:pos="360"/>
          <w:tab w:val="left" w:pos="720"/>
          <w:tab w:val="left" w:pos="1080"/>
          <w:tab w:val="left" w:pos="1440"/>
        </w:tabs>
        <w:jc w:val="center"/>
        <w:rPr>
          <w:b/>
          <w:bCs/>
          <w:sz w:val="22"/>
          <w:szCs w:val="22"/>
        </w:rPr>
      </w:pPr>
    </w:p>
    <w:p w14:paraId="1A76EC17" w14:textId="77777777" w:rsidR="00276A47" w:rsidRDefault="00276A47" w:rsidP="00503F78">
      <w:pPr>
        <w:tabs>
          <w:tab w:val="left" w:pos="360"/>
          <w:tab w:val="left" w:pos="720"/>
          <w:tab w:val="left" w:pos="1080"/>
          <w:tab w:val="left" w:pos="1440"/>
        </w:tabs>
        <w:jc w:val="center"/>
        <w:rPr>
          <w:b/>
          <w:bCs/>
          <w:sz w:val="22"/>
          <w:szCs w:val="22"/>
        </w:rPr>
      </w:pPr>
    </w:p>
    <w:p w14:paraId="7FBE5C0B" w14:textId="77777777" w:rsidR="00276A47" w:rsidRDefault="00276A47" w:rsidP="00503F78">
      <w:pPr>
        <w:tabs>
          <w:tab w:val="left" w:pos="360"/>
          <w:tab w:val="left" w:pos="720"/>
          <w:tab w:val="left" w:pos="1080"/>
          <w:tab w:val="left" w:pos="1440"/>
        </w:tabs>
        <w:jc w:val="center"/>
        <w:rPr>
          <w:b/>
          <w:bCs/>
          <w:sz w:val="22"/>
          <w:szCs w:val="22"/>
        </w:rPr>
      </w:pPr>
    </w:p>
    <w:p w14:paraId="16CEBBE1" w14:textId="77777777" w:rsidR="00276A47" w:rsidRDefault="00276A47" w:rsidP="00503F78">
      <w:pPr>
        <w:tabs>
          <w:tab w:val="left" w:pos="360"/>
          <w:tab w:val="left" w:pos="720"/>
          <w:tab w:val="left" w:pos="1080"/>
          <w:tab w:val="left" w:pos="1440"/>
        </w:tabs>
        <w:jc w:val="center"/>
        <w:rPr>
          <w:b/>
          <w:bCs/>
          <w:sz w:val="22"/>
          <w:szCs w:val="22"/>
        </w:rPr>
      </w:pPr>
    </w:p>
    <w:p w14:paraId="6F2D7F61" w14:textId="77777777" w:rsidR="00276A47" w:rsidRDefault="00276A47" w:rsidP="00503F78">
      <w:pPr>
        <w:tabs>
          <w:tab w:val="left" w:pos="360"/>
          <w:tab w:val="left" w:pos="720"/>
          <w:tab w:val="left" w:pos="1080"/>
          <w:tab w:val="left" w:pos="1440"/>
        </w:tabs>
        <w:jc w:val="center"/>
        <w:rPr>
          <w:b/>
          <w:bCs/>
          <w:sz w:val="22"/>
          <w:szCs w:val="22"/>
        </w:rPr>
      </w:pPr>
    </w:p>
    <w:p w14:paraId="51DA8D9B" w14:textId="77777777" w:rsidR="00276A47" w:rsidRDefault="00276A47" w:rsidP="00276A47">
      <w:pPr>
        <w:tabs>
          <w:tab w:val="left" w:pos="360"/>
          <w:tab w:val="left" w:pos="720"/>
          <w:tab w:val="left" w:pos="1080"/>
          <w:tab w:val="left" w:pos="1440"/>
        </w:tabs>
        <w:jc w:val="center"/>
        <w:rPr>
          <w:b/>
          <w:bCs/>
          <w:sz w:val="22"/>
          <w:szCs w:val="22"/>
        </w:rPr>
      </w:pPr>
      <w:r w:rsidRPr="00C00339">
        <w:rPr>
          <w:b/>
          <w:bCs/>
          <w:sz w:val="22"/>
          <w:szCs w:val="22"/>
        </w:rPr>
        <w:t>EXHIBIT F</w:t>
      </w:r>
    </w:p>
    <w:p w14:paraId="446BAE91" w14:textId="77777777" w:rsidR="00276A47" w:rsidRDefault="00276A47" w:rsidP="00276A47">
      <w:pPr>
        <w:tabs>
          <w:tab w:val="left" w:pos="360"/>
          <w:tab w:val="left" w:pos="720"/>
          <w:tab w:val="left" w:pos="1080"/>
          <w:tab w:val="left" w:pos="1440"/>
        </w:tabs>
        <w:jc w:val="center"/>
        <w:rPr>
          <w:b/>
          <w:bCs/>
          <w:sz w:val="22"/>
          <w:szCs w:val="22"/>
        </w:rPr>
      </w:pPr>
    </w:p>
    <w:p w14:paraId="7A0A33D2" w14:textId="00398CE9" w:rsidR="00276A47" w:rsidRDefault="0020708F" w:rsidP="00276A47">
      <w:pPr>
        <w:tabs>
          <w:tab w:val="left" w:pos="360"/>
          <w:tab w:val="left" w:pos="720"/>
          <w:tab w:val="left" w:pos="1080"/>
          <w:tab w:val="left" w:pos="1440"/>
        </w:tabs>
        <w:jc w:val="center"/>
        <w:rPr>
          <w:b/>
          <w:bCs/>
          <w:sz w:val="22"/>
          <w:szCs w:val="22"/>
        </w:rPr>
      </w:pPr>
      <w:r>
        <w:rPr>
          <w:b/>
          <w:bCs/>
          <w:sz w:val="22"/>
          <w:szCs w:val="22"/>
        </w:rPr>
        <w:lastRenderedPageBreak/>
        <w:t>FEDERAL COMPLIANCE ACTS</w:t>
      </w:r>
    </w:p>
    <w:p w14:paraId="272C6DAA" w14:textId="65110F8F" w:rsidR="0020708F" w:rsidRDefault="0020708F" w:rsidP="00276A47">
      <w:pPr>
        <w:tabs>
          <w:tab w:val="left" w:pos="360"/>
          <w:tab w:val="left" w:pos="720"/>
          <w:tab w:val="left" w:pos="1080"/>
          <w:tab w:val="left" w:pos="1440"/>
        </w:tabs>
        <w:jc w:val="center"/>
        <w:rPr>
          <w:b/>
          <w:bCs/>
          <w:sz w:val="22"/>
          <w:szCs w:val="22"/>
        </w:rPr>
      </w:pPr>
      <w:r>
        <w:rPr>
          <w:b/>
          <w:bCs/>
          <w:sz w:val="22"/>
          <w:szCs w:val="22"/>
        </w:rPr>
        <w:t>FEDERAL TERMS AND CONDITIONS</w:t>
      </w:r>
    </w:p>
    <w:p w14:paraId="23733293" w14:textId="77777777" w:rsidR="00276A47" w:rsidRDefault="00276A47" w:rsidP="00276A47">
      <w:pPr>
        <w:tabs>
          <w:tab w:val="left" w:pos="360"/>
          <w:tab w:val="left" w:pos="720"/>
          <w:tab w:val="left" w:pos="1080"/>
          <w:tab w:val="left" w:pos="1440"/>
        </w:tabs>
        <w:jc w:val="center"/>
        <w:rPr>
          <w:b/>
          <w:bCs/>
          <w:sz w:val="22"/>
          <w:szCs w:val="22"/>
        </w:rPr>
      </w:pPr>
    </w:p>
    <w:p w14:paraId="073960A5" w14:textId="77777777" w:rsidR="000242A6" w:rsidRDefault="000242A6" w:rsidP="00276A47">
      <w:pPr>
        <w:tabs>
          <w:tab w:val="left" w:pos="360"/>
          <w:tab w:val="left" w:pos="720"/>
          <w:tab w:val="left" w:pos="1080"/>
          <w:tab w:val="left" w:pos="1440"/>
        </w:tabs>
        <w:jc w:val="center"/>
        <w:rPr>
          <w:b/>
          <w:bCs/>
          <w:sz w:val="22"/>
          <w:szCs w:val="22"/>
        </w:rPr>
      </w:pPr>
    </w:p>
    <w:p w14:paraId="2CCA3F50" w14:textId="77777777" w:rsidR="000242A6" w:rsidRDefault="000242A6" w:rsidP="00276A47">
      <w:pPr>
        <w:tabs>
          <w:tab w:val="left" w:pos="360"/>
          <w:tab w:val="left" w:pos="720"/>
          <w:tab w:val="left" w:pos="1080"/>
          <w:tab w:val="left" w:pos="1440"/>
        </w:tabs>
        <w:jc w:val="center"/>
        <w:rPr>
          <w:b/>
          <w:bCs/>
          <w:sz w:val="22"/>
          <w:szCs w:val="22"/>
        </w:rPr>
      </w:pPr>
    </w:p>
    <w:p w14:paraId="1DEBD43E" w14:textId="77777777" w:rsidR="000242A6" w:rsidRDefault="000242A6" w:rsidP="00276A47">
      <w:pPr>
        <w:tabs>
          <w:tab w:val="left" w:pos="360"/>
          <w:tab w:val="left" w:pos="720"/>
          <w:tab w:val="left" w:pos="1080"/>
          <w:tab w:val="left" w:pos="1440"/>
        </w:tabs>
        <w:jc w:val="center"/>
        <w:rPr>
          <w:b/>
          <w:bCs/>
          <w:sz w:val="22"/>
          <w:szCs w:val="22"/>
        </w:rPr>
      </w:pPr>
    </w:p>
    <w:p w14:paraId="7B576C93" w14:textId="77777777" w:rsidR="000242A6" w:rsidRDefault="000242A6" w:rsidP="00276A47">
      <w:pPr>
        <w:tabs>
          <w:tab w:val="left" w:pos="360"/>
          <w:tab w:val="left" w:pos="720"/>
          <w:tab w:val="left" w:pos="1080"/>
          <w:tab w:val="left" w:pos="1440"/>
        </w:tabs>
        <w:jc w:val="center"/>
        <w:rPr>
          <w:b/>
          <w:bCs/>
          <w:sz w:val="22"/>
          <w:szCs w:val="22"/>
        </w:rPr>
      </w:pPr>
    </w:p>
    <w:p w14:paraId="1ECBF421" w14:textId="77777777" w:rsidR="000242A6" w:rsidRDefault="000242A6" w:rsidP="00276A47">
      <w:pPr>
        <w:tabs>
          <w:tab w:val="left" w:pos="360"/>
          <w:tab w:val="left" w:pos="720"/>
          <w:tab w:val="left" w:pos="1080"/>
          <w:tab w:val="left" w:pos="1440"/>
        </w:tabs>
        <w:jc w:val="center"/>
        <w:rPr>
          <w:b/>
          <w:bCs/>
          <w:sz w:val="22"/>
          <w:szCs w:val="22"/>
        </w:rPr>
      </w:pPr>
    </w:p>
    <w:p w14:paraId="5E4EB4C0" w14:textId="77777777" w:rsidR="000242A6" w:rsidRDefault="000242A6" w:rsidP="00276A47">
      <w:pPr>
        <w:tabs>
          <w:tab w:val="left" w:pos="360"/>
          <w:tab w:val="left" w:pos="720"/>
          <w:tab w:val="left" w:pos="1080"/>
          <w:tab w:val="left" w:pos="1440"/>
        </w:tabs>
        <w:jc w:val="center"/>
        <w:rPr>
          <w:b/>
          <w:bCs/>
          <w:sz w:val="22"/>
          <w:szCs w:val="22"/>
        </w:rPr>
      </w:pPr>
    </w:p>
    <w:p w14:paraId="1DE9B739" w14:textId="77777777" w:rsidR="000242A6" w:rsidRDefault="000242A6" w:rsidP="00276A47">
      <w:pPr>
        <w:tabs>
          <w:tab w:val="left" w:pos="360"/>
          <w:tab w:val="left" w:pos="720"/>
          <w:tab w:val="left" w:pos="1080"/>
          <w:tab w:val="left" w:pos="1440"/>
        </w:tabs>
        <w:jc w:val="center"/>
        <w:rPr>
          <w:b/>
          <w:bCs/>
          <w:sz w:val="22"/>
          <w:szCs w:val="22"/>
        </w:rPr>
      </w:pPr>
    </w:p>
    <w:p w14:paraId="2BC3246D" w14:textId="77777777" w:rsidR="000242A6" w:rsidRDefault="000242A6" w:rsidP="00276A47">
      <w:pPr>
        <w:tabs>
          <w:tab w:val="left" w:pos="360"/>
          <w:tab w:val="left" w:pos="720"/>
          <w:tab w:val="left" w:pos="1080"/>
          <w:tab w:val="left" w:pos="1440"/>
        </w:tabs>
        <w:jc w:val="center"/>
        <w:rPr>
          <w:b/>
          <w:bCs/>
          <w:sz w:val="22"/>
          <w:szCs w:val="22"/>
        </w:rPr>
      </w:pPr>
    </w:p>
    <w:p w14:paraId="130CD668" w14:textId="77777777" w:rsidR="000242A6" w:rsidRDefault="000242A6" w:rsidP="00276A47">
      <w:pPr>
        <w:tabs>
          <w:tab w:val="left" w:pos="360"/>
          <w:tab w:val="left" w:pos="720"/>
          <w:tab w:val="left" w:pos="1080"/>
          <w:tab w:val="left" w:pos="1440"/>
        </w:tabs>
        <w:jc w:val="center"/>
        <w:rPr>
          <w:b/>
          <w:bCs/>
          <w:sz w:val="22"/>
          <w:szCs w:val="22"/>
        </w:rPr>
      </w:pPr>
    </w:p>
    <w:p w14:paraId="414DB4C0" w14:textId="77777777" w:rsidR="000242A6" w:rsidRDefault="000242A6" w:rsidP="00276A47">
      <w:pPr>
        <w:tabs>
          <w:tab w:val="left" w:pos="360"/>
          <w:tab w:val="left" w:pos="720"/>
          <w:tab w:val="left" w:pos="1080"/>
          <w:tab w:val="left" w:pos="1440"/>
        </w:tabs>
        <w:jc w:val="center"/>
        <w:rPr>
          <w:b/>
          <w:bCs/>
          <w:sz w:val="22"/>
          <w:szCs w:val="22"/>
        </w:rPr>
      </w:pPr>
    </w:p>
    <w:p w14:paraId="1763824A" w14:textId="77777777" w:rsidR="000242A6" w:rsidRDefault="000242A6" w:rsidP="00276A47">
      <w:pPr>
        <w:tabs>
          <w:tab w:val="left" w:pos="360"/>
          <w:tab w:val="left" w:pos="720"/>
          <w:tab w:val="left" w:pos="1080"/>
          <w:tab w:val="left" w:pos="1440"/>
        </w:tabs>
        <w:jc w:val="center"/>
        <w:rPr>
          <w:b/>
          <w:bCs/>
          <w:sz w:val="22"/>
          <w:szCs w:val="22"/>
        </w:rPr>
      </w:pPr>
    </w:p>
    <w:p w14:paraId="4CADD0E7" w14:textId="77777777" w:rsidR="000242A6" w:rsidRDefault="000242A6" w:rsidP="00276A47">
      <w:pPr>
        <w:tabs>
          <w:tab w:val="left" w:pos="360"/>
          <w:tab w:val="left" w:pos="720"/>
          <w:tab w:val="left" w:pos="1080"/>
          <w:tab w:val="left" w:pos="1440"/>
        </w:tabs>
        <w:jc w:val="center"/>
        <w:rPr>
          <w:b/>
          <w:bCs/>
          <w:sz w:val="22"/>
          <w:szCs w:val="22"/>
        </w:rPr>
      </w:pPr>
    </w:p>
    <w:p w14:paraId="40EECE8F" w14:textId="77777777" w:rsidR="000242A6" w:rsidRDefault="000242A6" w:rsidP="00276A47">
      <w:pPr>
        <w:tabs>
          <w:tab w:val="left" w:pos="360"/>
          <w:tab w:val="left" w:pos="720"/>
          <w:tab w:val="left" w:pos="1080"/>
          <w:tab w:val="left" w:pos="1440"/>
        </w:tabs>
        <w:jc w:val="center"/>
        <w:rPr>
          <w:b/>
          <w:bCs/>
          <w:sz w:val="22"/>
          <w:szCs w:val="22"/>
        </w:rPr>
      </w:pPr>
    </w:p>
    <w:p w14:paraId="0845E57D" w14:textId="77777777" w:rsidR="000242A6" w:rsidRDefault="000242A6" w:rsidP="00276A47">
      <w:pPr>
        <w:tabs>
          <w:tab w:val="left" w:pos="360"/>
          <w:tab w:val="left" w:pos="720"/>
          <w:tab w:val="left" w:pos="1080"/>
          <w:tab w:val="left" w:pos="1440"/>
        </w:tabs>
        <w:jc w:val="center"/>
        <w:rPr>
          <w:b/>
          <w:bCs/>
          <w:sz w:val="22"/>
          <w:szCs w:val="22"/>
        </w:rPr>
      </w:pPr>
    </w:p>
    <w:p w14:paraId="16BF7808" w14:textId="77777777" w:rsidR="000242A6" w:rsidRDefault="000242A6" w:rsidP="00276A47">
      <w:pPr>
        <w:tabs>
          <w:tab w:val="left" w:pos="360"/>
          <w:tab w:val="left" w:pos="720"/>
          <w:tab w:val="left" w:pos="1080"/>
          <w:tab w:val="left" w:pos="1440"/>
        </w:tabs>
        <w:jc w:val="center"/>
        <w:rPr>
          <w:b/>
          <w:bCs/>
          <w:sz w:val="22"/>
          <w:szCs w:val="22"/>
        </w:rPr>
      </w:pPr>
    </w:p>
    <w:p w14:paraId="420DA6AF" w14:textId="77777777" w:rsidR="000242A6" w:rsidRDefault="000242A6" w:rsidP="00276A47">
      <w:pPr>
        <w:tabs>
          <w:tab w:val="left" w:pos="360"/>
          <w:tab w:val="left" w:pos="720"/>
          <w:tab w:val="left" w:pos="1080"/>
          <w:tab w:val="left" w:pos="1440"/>
        </w:tabs>
        <w:jc w:val="center"/>
        <w:rPr>
          <w:b/>
          <w:bCs/>
          <w:sz w:val="22"/>
          <w:szCs w:val="22"/>
        </w:rPr>
      </w:pPr>
    </w:p>
    <w:p w14:paraId="0EED369D" w14:textId="77777777" w:rsidR="000242A6" w:rsidRDefault="000242A6" w:rsidP="00276A47">
      <w:pPr>
        <w:tabs>
          <w:tab w:val="left" w:pos="360"/>
          <w:tab w:val="left" w:pos="720"/>
          <w:tab w:val="left" w:pos="1080"/>
          <w:tab w:val="left" w:pos="1440"/>
        </w:tabs>
        <w:jc w:val="center"/>
        <w:rPr>
          <w:b/>
          <w:bCs/>
          <w:sz w:val="22"/>
          <w:szCs w:val="22"/>
        </w:rPr>
      </w:pPr>
    </w:p>
    <w:p w14:paraId="7DE2CA27" w14:textId="77777777" w:rsidR="000242A6" w:rsidRDefault="000242A6" w:rsidP="00276A47">
      <w:pPr>
        <w:tabs>
          <w:tab w:val="left" w:pos="360"/>
          <w:tab w:val="left" w:pos="720"/>
          <w:tab w:val="left" w:pos="1080"/>
          <w:tab w:val="left" w:pos="1440"/>
        </w:tabs>
        <w:jc w:val="center"/>
        <w:rPr>
          <w:b/>
          <w:bCs/>
          <w:sz w:val="22"/>
          <w:szCs w:val="22"/>
        </w:rPr>
      </w:pPr>
    </w:p>
    <w:p w14:paraId="36450225" w14:textId="77777777" w:rsidR="000242A6" w:rsidRDefault="000242A6" w:rsidP="00276A47">
      <w:pPr>
        <w:tabs>
          <w:tab w:val="left" w:pos="360"/>
          <w:tab w:val="left" w:pos="720"/>
          <w:tab w:val="left" w:pos="1080"/>
          <w:tab w:val="left" w:pos="1440"/>
        </w:tabs>
        <w:jc w:val="center"/>
        <w:rPr>
          <w:b/>
          <w:bCs/>
          <w:sz w:val="22"/>
          <w:szCs w:val="22"/>
        </w:rPr>
      </w:pPr>
    </w:p>
    <w:p w14:paraId="347BF7B0" w14:textId="77777777" w:rsidR="000242A6" w:rsidRDefault="000242A6" w:rsidP="00276A47">
      <w:pPr>
        <w:tabs>
          <w:tab w:val="left" w:pos="360"/>
          <w:tab w:val="left" w:pos="720"/>
          <w:tab w:val="left" w:pos="1080"/>
          <w:tab w:val="left" w:pos="1440"/>
        </w:tabs>
        <w:jc w:val="center"/>
        <w:rPr>
          <w:b/>
          <w:bCs/>
          <w:sz w:val="22"/>
          <w:szCs w:val="22"/>
        </w:rPr>
      </w:pPr>
    </w:p>
    <w:p w14:paraId="4B996A1B" w14:textId="77777777" w:rsidR="000242A6" w:rsidRDefault="000242A6" w:rsidP="00276A47">
      <w:pPr>
        <w:tabs>
          <w:tab w:val="left" w:pos="360"/>
          <w:tab w:val="left" w:pos="720"/>
          <w:tab w:val="left" w:pos="1080"/>
          <w:tab w:val="left" w:pos="1440"/>
        </w:tabs>
        <w:jc w:val="center"/>
        <w:rPr>
          <w:b/>
          <w:bCs/>
          <w:sz w:val="22"/>
          <w:szCs w:val="22"/>
        </w:rPr>
      </w:pPr>
    </w:p>
    <w:p w14:paraId="28FCC5F5" w14:textId="77777777" w:rsidR="000242A6" w:rsidRDefault="000242A6" w:rsidP="00276A47">
      <w:pPr>
        <w:tabs>
          <w:tab w:val="left" w:pos="360"/>
          <w:tab w:val="left" w:pos="720"/>
          <w:tab w:val="left" w:pos="1080"/>
          <w:tab w:val="left" w:pos="1440"/>
        </w:tabs>
        <w:jc w:val="center"/>
        <w:rPr>
          <w:b/>
          <w:bCs/>
          <w:sz w:val="22"/>
          <w:szCs w:val="22"/>
        </w:rPr>
      </w:pPr>
    </w:p>
    <w:p w14:paraId="1DB2B5F0" w14:textId="77777777" w:rsidR="000242A6" w:rsidRDefault="000242A6" w:rsidP="00276A47">
      <w:pPr>
        <w:tabs>
          <w:tab w:val="left" w:pos="360"/>
          <w:tab w:val="left" w:pos="720"/>
          <w:tab w:val="left" w:pos="1080"/>
          <w:tab w:val="left" w:pos="1440"/>
        </w:tabs>
        <w:jc w:val="center"/>
        <w:rPr>
          <w:b/>
          <w:bCs/>
          <w:sz w:val="22"/>
          <w:szCs w:val="22"/>
        </w:rPr>
      </w:pPr>
    </w:p>
    <w:p w14:paraId="02B05709" w14:textId="77777777" w:rsidR="000242A6" w:rsidRDefault="000242A6" w:rsidP="00276A47">
      <w:pPr>
        <w:tabs>
          <w:tab w:val="left" w:pos="360"/>
          <w:tab w:val="left" w:pos="720"/>
          <w:tab w:val="left" w:pos="1080"/>
          <w:tab w:val="left" w:pos="1440"/>
        </w:tabs>
        <w:jc w:val="center"/>
        <w:rPr>
          <w:b/>
          <w:bCs/>
          <w:sz w:val="22"/>
          <w:szCs w:val="22"/>
        </w:rPr>
      </w:pPr>
    </w:p>
    <w:p w14:paraId="3A032457" w14:textId="77777777" w:rsidR="000242A6" w:rsidRDefault="000242A6" w:rsidP="00276A47">
      <w:pPr>
        <w:tabs>
          <w:tab w:val="left" w:pos="360"/>
          <w:tab w:val="left" w:pos="720"/>
          <w:tab w:val="left" w:pos="1080"/>
          <w:tab w:val="left" w:pos="1440"/>
        </w:tabs>
        <w:jc w:val="center"/>
        <w:rPr>
          <w:b/>
          <w:bCs/>
          <w:sz w:val="22"/>
          <w:szCs w:val="22"/>
        </w:rPr>
      </w:pPr>
    </w:p>
    <w:p w14:paraId="022C25A8" w14:textId="77777777" w:rsidR="000242A6" w:rsidRDefault="000242A6" w:rsidP="00276A47">
      <w:pPr>
        <w:tabs>
          <w:tab w:val="left" w:pos="360"/>
          <w:tab w:val="left" w:pos="720"/>
          <w:tab w:val="left" w:pos="1080"/>
          <w:tab w:val="left" w:pos="1440"/>
        </w:tabs>
        <w:jc w:val="center"/>
        <w:rPr>
          <w:b/>
          <w:bCs/>
          <w:sz w:val="22"/>
          <w:szCs w:val="22"/>
        </w:rPr>
      </w:pPr>
    </w:p>
    <w:p w14:paraId="7B67F911" w14:textId="77777777" w:rsidR="000242A6" w:rsidRDefault="000242A6" w:rsidP="00276A47">
      <w:pPr>
        <w:tabs>
          <w:tab w:val="left" w:pos="360"/>
          <w:tab w:val="left" w:pos="720"/>
          <w:tab w:val="left" w:pos="1080"/>
          <w:tab w:val="left" w:pos="1440"/>
        </w:tabs>
        <w:jc w:val="center"/>
        <w:rPr>
          <w:b/>
          <w:bCs/>
          <w:sz w:val="22"/>
          <w:szCs w:val="22"/>
        </w:rPr>
      </w:pPr>
    </w:p>
    <w:p w14:paraId="29FE5AA5" w14:textId="77777777" w:rsidR="000242A6" w:rsidRDefault="000242A6" w:rsidP="00276A47">
      <w:pPr>
        <w:tabs>
          <w:tab w:val="left" w:pos="360"/>
          <w:tab w:val="left" w:pos="720"/>
          <w:tab w:val="left" w:pos="1080"/>
          <w:tab w:val="left" w:pos="1440"/>
        </w:tabs>
        <w:jc w:val="center"/>
        <w:rPr>
          <w:b/>
          <w:bCs/>
          <w:sz w:val="22"/>
          <w:szCs w:val="22"/>
        </w:rPr>
      </w:pPr>
    </w:p>
    <w:p w14:paraId="728D7E0B" w14:textId="77777777" w:rsidR="000242A6" w:rsidRDefault="000242A6" w:rsidP="00276A47">
      <w:pPr>
        <w:tabs>
          <w:tab w:val="left" w:pos="360"/>
          <w:tab w:val="left" w:pos="720"/>
          <w:tab w:val="left" w:pos="1080"/>
          <w:tab w:val="left" w:pos="1440"/>
        </w:tabs>
        <w:jc w:val="center"/>
        <w:rPr>
          <w:b/>
          <w:bCs/>
          <w:sz w:val="22"/>
          <w:szCs w:val="22"/>
        </w:rPr>
      </w:pPr>
    </w:p>
    <w:p w14:paraId="00D04441" w14:textId="77777777" w:rsidR="000242A6" w:rsidRDefault="000242A6" w:rsidP="00276A47">
      <w:pPr>
        <w:tabs>
          <w:tab w:val="left" w:pos="360"/>
          <w:tab w:val="left" w:pos="720"/>
          <w:tab w:val="left" w:pos="1080"/>
          <w:tab w:val="left" w:pos="1440"/>
        </w:tabs>
        <w:jc w:val="center"/>
        <w:rPr>
          <w:b/>
          <w:bCs/>
          <w:sz w:val="22"/>
          <w:szCs w:val="22"/>
        </w:rPr>
      </w:pPr>
    </w:p>
    <w:p w14:paraId="662FF220" w14:textId="77777777" w:rsidR="000242A6" w:rsidRDefault="000242A6" w:rsidP="00276A47">
      <w:pPr>
        <w:tabs>
          <w:tab w:val="left" w:pos="360"/>
          <w:tab w:val="left" w:pos="720"/>
          <w:tab w:val="left" w:pos="1080"/>
          <w:tab w:val="left" w:pos="1440"/>
        </w:tabs>
        <w:jc w:val="center"/>
        <w:rPr>
          <w:b/>
          <w:bCs/>
          <w:sz w:val="22"/>
          <w:szCs w:val="22"/>
        </w:rPr>
      </w:pPr>
    </w:p>
    <w:p w14:paraId="40F53BA4" w14:textId="77777777" w:rsidR="000242A6" w:rsidRDefault="000242A6" w:rsidP="00276A47">
      <w:pPr>
        <w:tabs>
          <w:tab w:val="left" w:pos="360"/>
          <w:tab w:val="left" w:pos="720"/>
          <w:tab w:val="left" w:pos="1080"/>
          <w:tab w:val="left" w:pos="1440"/>
        </w:tabs>
        <w:jc w:val="center"/>
        <w:rPr>
          <w:b/>
          <w:bCs/>
          <w:sz w:val="22"/>
          <w:szCs w:val="22"/>
        </w:rPr>
      </w:pPr>
    </w:p>
    <w:p w14:paraId="17235060" w14:textId="77777777" w:rsidR="000242A6" w:rsidRDefault="000242A6" w:rsidP="00276A47">
      <w:pPr>
        <w:tabs>
          <w:tab w:val="left" w:pos="360"/>
          <w:tab w:val="left" w:pos="720"/>
          <w:tab w:val="left" w:pos="1080"/>
          <w:tab w:val="left" w:pos="1440"/>
        </w:tabs>
        <w:jc w:val="center"/>
        <w:rPr>
          <w:b/>
          <w:bCs/>
          <w:sz w:val="22"/>
          <w:szCs w:val="22"/>
        </w:rPr>
      </w:pPr>
    </w:p>
    <w:p w14:paraId="66DF5247" w14:textId="77777777" w:rsidR="000242A6" w:rsidRDefault="000242A6" w:rsidP="00276A47">
      <w:pPr>
        <w:tabs>
          <w:tab w:val="left" w:pos="360"/>
          <w:tab w:val="left" w:pos="720"/>
          <w:tab w:val="left" w:pos="1080"/>
          <w:tab w:val="left" w:pos="1440"/>
        </w:tabs>
        <w:jc w:val="center"/>
        <w:rPr>
          <w:b/>
          <w:bCs/>
          <w:sz w:val="22"/>
          <w:szCs w:val="22"/>
        </w:rPr>
      </w:pPr>
    </w:p>
    <w:p w14:paraId="459DBB2C" w14:textId="77777777" w:rsidR="000242A6" w:rsidRDefault="000242A6" w:rsidP="00276A47">
      <w:pPr>
        <w:tabs>
          <w:tab w:val="left" w:pos="360"/>
          <w:tab w:val="left" w:pos="720"/>
          <w:tab w:val="left" w:pos="1080"/>
          <w:tab w:val="left" w:pos="1440"/>
        </w:tabs>
        <w:jc w:val="center"/>
        <w:rPr>
          <w:b/>
          <w:bCs/>
          <w:sz w:val="22"/>
          <w:szCs w:val="22"/>
        </w:rPr>
      </w:pPr>
    </w:p>
    <w:p w14:paraId="77A0F106" w14:textId="77777777" w:rsidR="000242A6" w:rsidRDefault="000242A6" w:rsidP="00276A47">
      <w:pPr>
        <w:tabs>
          <w:tab w:val="left" w:pos="360"/>
          <w:tab w:val="left" w:pos="720"/>
          <w:tab w:val="left" w:pos="1080"/>
          <w:tab w:val="left" w:pos="1440"/>
        </w:tabs>
        <w:jc w:val="center"/>
        <w:rPr>
          <w:b/>
          <w:bCs/>
          <w:sz w:val="22"/>
          <w:szCs w:val="22"/>
        </w:rPr>
      </w:pPr>
    </w:p>
    <w:p w14:paraId="0D8AC8DE" w14:textId="77777777" w:rsidR="000242A6" w:rsidRDefault="000242A6" w:rsidP="00276A47">
      <w:pPr>
        <w:tabs>
          <w:tab w:val="left" w:pos="360"/>
          <w:tab w:val="left" w:pos="720"/>
          <w:tab w:val="left" w:pos="1080"/>
          <w:tab w:val="left" w:pos="1440"/>
        </w:tabs>
        <w:jc w:val="center"/>
        <w:rPr>
          <w:b/>
          <w:bCs/>
          <w:sz w:val="22"/>
          <w:szCs w:val="22"/>
        </w:rPr>
      </w:pPr>
    </w:p>
    <w:p w14:paraId="20A91577" w14:textId="77777777" w:rsidR="000242A6" w:rsidRDefault="000242A6" w:rsidP="00276A47">
      <w:pPr>
        <w:tabs>
          <w:tab w:val="left" w:pos="360"/>
          <w:tab w:val="left" w:pos="720"/>
          <w:tab w:val="left" w:pos="1080"/>
          <w:tab w:val="left" w:pos="1440"/>
        </w:tabs>
        <w:jc w:val="center"/>
        <w:rPr>
          <w:b/>
          <w:bCs/>
          <w:sz w:val="22"/>
          <w:szCs w:val="22"/>
        </w:rPr>
      </w:pPr>
    </w:p>
    <w:p w14:paraId="26E1DAAE" w14:textId="77777777" w:rsidR="000242A6" w:rsidRDefault="000242A6" w:rsidP="00276A47">
      <w:pPr>
        <w:tabs>
          <w:tab w:val="left" w:pos="360"/>
          <w:tab w:val="left" w:pos="720"/>
          <w:tab w:val="left" w:pos="1080"/>
          <w:tab w:val="left" w:pos="1440"/>
        </w:tabs>
        <w:jc w:val="center"/>
        <w:rPr>
          <w:b/>
          <w:bCs/>
          <w:sz w:val="22"/>
          <w:szCs w:val="22"/>
        </w:rPr>
      </w:pPr>
    </w:p>
    <w:p w14:paraId="26F831D1" w14:textId="77777777" w:rsidR="000242A6" w:rsidRDefault="000242A6" w:rsidP="00276A47">
      <w:pPr>
        <w:tabs>
          <w:tab w:val="left" w:pos="360"/>
          <w:tab w:val="left" w:pos="720"/>
          <w:tab w:val="left" w:pos="1080"/>
          <w:tab w:val="left" w:pos="1440"/>
        </w:tabs>
        <w:jc w:val="center"/>
        <w:rPr>
          <w:b/>
          <w:bCs/>
          <w:sz w:val="22"/>
          <w:szCs w:val="22"/>
        </w:rPr>
      </w:pPr>
    </w:p>
    <w:p w14:paraId="682B3C58" w14:textId="77777777" w:rsidR="000242A6" w:rsidRDefault="000242A6" w:rsidP="00276A47">
      <w:pPr>
        <w:tabs>
          <w:tab w:val="left" w:pos="360"/>
          <w:tab w:val="left" w:pos="720"/>
          <w:tab w:val="left" w:pos="1080"/>
          <w:tab w:val="left" w:pos="1440"/>
        </w:tabs>
        <w:jc w:val="center"/>
        <w:rPr>
          <w:b/>
          <w:bCs/>
          <w:sz w:val="22"/>
          <w:szCs w:val="22"/>
        </w:rPr>
      </w:pPr>
    </w:p>
    <w:p w14:paraId="4E7986BA" w14:textId="77777777" w:rsidR="000242A6" w:rsidRDefault="000242A6" w:rsidP="00276A47">
      <w:pPr>
        <w:tabs>
          <w:tab w:val="left" w:pos="360"/>
          <w:tab w:val="left" w:pos="720"/>
          <w:tab w:val="left" w:pos="1080"/>
          <w:tab w:val="left" w:pos="1440"/>
        </w:tabs>
        <w:jc w:val="center"/>
        <w:rPr>
          <w:b/>
          <w:bCs/>
          <w:sz w:val="22"/>
          <w:szCs w:val="22"/>
        </w:rPr>
      </w:pPr>
    </w:p>
    <w:p w14:paraId="54AD2DB2" w14:textId="77777777" w:rsidR="000242A6" w:rsidRDefault="000242A6" w:rsidP="00276A47">
      <w:pPr>
        <w:tabs>
          <w:tab w:val="left" w:pos="360"/>
          <w:tab w:val="left" w:pos="720"/>
          <w:tab w:val="left" w:pos="1080"/>
          <w:tab w:val="left" w:pos="1440"/>
        </w:tabs>
        <w:jc w:val="center"/>
        <w:rPr>
          <w:b/>
          <w:bCs/>
          <w:sz w:val="22"/>
          <w:szCs w:val="22"/>
        </w:rPr>
      </w:pPr>
    </w:p>
    <w:p w14:paraId="3E213A17" w14:textId="77777777" w:rsidR="000242A6" w:rsidRDefault="000242A6" w:rsidP="00276A47">
      <w:pPr>
        <w:tabs>
          <w:tab w:val="left" w:pos="360"/>
          <w:tab w:val="left" w:pos="720"/>
          <w:tab w:val="left" w:pos="1080"/>
          <w:tab w:val="left" w:pos="1440"/>
        </w:tabs>
        <w:jc w:val="center"/>
        <w:rPr>
          <w:b/>
          <w:bCs/>
          <w:sz w:val="22"/>
          <w:szCs w:val="22"/>
        </w:rPr>
      </w:pPr>
    </w:p>
    <w:p w14:paraId="6FAF472A" w14:textId="77777777" w:rsidR="000242A6" w:rsidRDefault="000242A6" w:rsidP="00276A47">
      <w:pPr>
        <w:tabs>
          <w:tab w:val="left" w:pos="360"/>
          <w:tab w:val="left" w:pos="720"/>
          <w:tab w:val="left" w:pos="1080"/>
          <w:tab w:val="left" w:pos="1440"/>
        </w:tabs>
        <w:jc w:val="center"/>
        <w:rPr>
          <w:b/>
          <w:bCs/>
          <w:sz w:val="22"/>
          <w:szCs w:val="22"/>
        </w:rPr>
      </w:pPr>
    </w:p>
    <w:p w14:paraId="5BC0277B" w14:textId="77777777" w:rsidR="000242A6" w:rsidRDefault="000242A6" w:rsidP="00276A47">
      <w:pPr>
        <w:tabs>
          <w:tab w:val="left" w:pos="360"/>
          <w:tab w:val="left" w:pos="720"/>
          <w:tab w:val="left" w:pos="1080"/>
          <w:tab w:val="left" w:pos="1440"/>
        </w:tabs>
        <w:jc w:val="center"/>
        <w:rPr>
          <w:b/>
          <w:bCs/>
          <w:sz w:val="22"/>
          <w:szCs w:val="22"/>
        </w:rPr>
      </w:pPr>
    </w:p>
    <w:p w14:paraId="1A8145B9" w14:textId="77777777" w:rsidR="000242A6" w:rsidRDefault="000242A6" w:rsidP="00276A47">
      <w:pPr>
        <w:tabs>
          <w:tab w:val="left" w:pos="360"/>
          <w:tab w:val="left" w:pos="720"/>
          <w:tab w:val="left" w:pos="1080"/>
          <w:tab w:val="left" w:pos="1440"/>
        </w:tabs>
        <w:jc w:val="center"/>
        <w:rPr>
          <w:b/>
          <w:bCs/>
          <w:sz w:val="22"/>
          <w:szCs w:val="22"/>
        </w:rPr>
      </w:pPr>
    </w:p>
    <w:p w14:paraId="370E890D" w14:textId="77777777" w:rsidR="000242A6" w:rsidRDefault="000242A6" w:rsidP="00276A47">
      <w:pPr>
        <w:tabs>
          <w:tab w:val="left" w:pos="360"/>
          <w:tab w:val="left" w:pos="720"/>
          <w:tab w:val="left" w:pos="1080"/>
          <w:tab w:val="left" w:pos="1440"/>
        </w:tabs>
        <w:jc w:val="center"/>
        <w:rPr>
          <w:b/>
          <w:bCs/>
          <w:sz w:val="22"/>
          <w:szCs w:val="22"/>
        </w:rPr>
      </w:pPr>
    </w:p>
    <w:p w14:paraId="4EFA0BBE" w14:textId="77777777" w:rsidR="000242A6" w:rsidRDefault="000242A6" w:rsidP="00276A47">
      <w:pPr>
        <w:tabs>
          <w:tab w:val="left" w:pos="360"/>
          <w:tab w:val="left" w:pos="720"/>
          <w:tab w:val="left" w:pos="1080"/>
          <w:tab w:val="left" w:pos="1440"/>
        </w:tabs>
        <w:jc w:val="center"/>
        <w:rPr>
          <w:b/>
          <w:bCs/>
          <w:sz w:val="22"/>
          <w:szCs w:val="22"/>
        </w:rPr>
      </w:pPr>
    </w:p>
    <w:p w14:paraId="6CA61EC4" w14:textId="77777777" w:rsidR="000242A6" w:rsidRDefault="000242A6" w:rsidP="00276A47">
      <w:pPr>
        <w:tabs>
          <w:tab w:val="left" w:pos="360"/>
          <w:tab w:val="left" w:pos="720"/>
          <w:tab w:val="left" w:pos="1080"/>
          <w:tab w:val="left" w:pos="1440"/>
        </w:tabs>
        <w:jc w:val="center"/>
        <w:rPr>
          <w:b/>
          <w:bCs/>
          <w:sz w:val="22"/>
          <w:szCs w:val="22"/>
        </w:rPr>
      </w:pPr>
    </w:p>
    <w:p w14:paraId="0BB479FC" w14:textId="77777777" w:rsidR="000242A6" w:rsidRDefault="000242A6" w:rsidP="00276A47">
      <w:pPr>
        <w:tabs>
          <w:tab w:val="left" w:pos="360"/>
          <w:tab w:val="left" w:pos="720"/>
          <w:tab w:val="left" w:pos="1080"/>
          <w:tab w:val="left" w:pos="1440"/>
        </w:tabs>
        <w:jc w:val="center"/>
        <w:rPr>
          <w:b/>
          <w:bCs/>
          <w:sz w:val="22"/>
          <w:szCs w:val="22"/>
        </w:rPr>
      </w:pPr>
    </w:p>
    <w:p w14:paraId="25B86A3A" w14:textId="77777777" w:rsidR="000242A6" w:rsidRDefault="000242A6" w:rsidP="000242A6">
      <w:pPr>
        <w:jc w:val="center"/>
        <w:rPr>
          <w:b/>
          <w:sz w:val="22"/>
          <w:szCs w:val="22"/>
        </w:rPr>
      </w:pPr>
      <w:r>
        <w:rPr>
          <w:b/>
          <w:sz w:val="22"/>
          <w:szCs w:val="22"/>
        </w:rPr>
        <w:t>EXHIBIT G</w:t>
      </w:r>
    </w:p>
    <w:p w14:paraId="4BECA5BD" w14:textId="77777777" w:rsidR="000242A6" w:rsidRDefault="000242A6" w:rsidP="000242A6">
      <w:pPr>
        <w:jc w:val="center"/>
        <w:rPr>
          <w:b/>
          <w:sz w:val="22"/>
          <w:szCs w:val="22"/>
        </w:rPr>
      </w:pPr>
    </w:p>
    <w:p w14:paraId="2ECFF6F5" w14:textId="77777777" w:rsidR="000242A6" w:rsidRDefault="000242A6" w:rsidP="000242A6">
      <w:pPr>
        <w:jc w:val="center"/>
        <w:rPr>
          <w:b/>
          <w:sz w:val="22"/>
          <w:szCs w:val="22"/>
        </w:rPr>
      </w:pPr>
      <w:r>
        <w:rPr>
          <w:b/>
          <w:sz w:val="22"/>
          <w:szCs w:val="22"/>
        </w:rPr>
        <w:lastRenderedPageBreak/>
        <w:t>CERTIFICATE OF EXEMPTION</w:t>
      </w:r>
    </w:p>
    <w:p w14:paraId="5F1F0982" w14:textId="77777777" w:rsidR="00503F78" w:rsidRDefault="00503F78" w:rsidP="00073E01">
      <w:pPr>
        <w:rPr>
          <w:b/>
          <w:bCs/>
          <w:sz w:val="22"/>
          <w:szCs w:val="22"/>
        </w:rPr>
      </w:pPr>
    </w:p>
    <w:sectPr w:rsidR="00503F78" w:rsidSect="00F64469">
      <w:footerReference w:type="even" r:id="rId14"/>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AE271" w14:textId="77777777" w:rsidR="00987416" w:rsidRDefault="00987416">
      <w:r>
        <w:separator/>
      </w:r>
    </w:p>
  </w:endnote>
  <w:endnote w:type="continuationSeparator" w:id="0">
    <w:p w14:paraId="6DD25D27" w14:textId="77777777" w:rsidR="00987416" w:rsidRDefault="0098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2DEB" w14:textId="77777777" w:rsidR="009A1B14" w:rsidRDefault="009A1B14" w:rsidP="00C232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4F68A2" w14:textId="77777777" w:rsidR="009A1B14" w:rsidRDefault="009A1B14" w:rsidP="00812C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66B26" w14:textId="77777777" w:rsidR="00987416" w:rsidRDefault="00987416">
      <w:r>
        <w:separator/>
      </w:r>
    </w:p>
  </w:footnote>
  <w:footnote w:type="continuationSeparator" w:id="0">
    <w:p w14:paraId="3FFA1D30" w14:textId="77777777" w:rsidR="00987416" w:rsidRDefault="00987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51D7"/>
    <w:multiLevelType w:val="hybridMultilevel"/>
    <w:tmpl w:val="FFFAB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34E1C"/>
    <w:multiLevelType w:val="hybridMultilevel"/>
    <w:tmpl w:val="5A40C972"/>
    <w:lvl w:ilvl="0" w:tplc="7F16EBC4">
      <w:start w:val="2"/>
      <w:numFmt w:val="lowerLetter"/>
      <w:lvlText w:val="(%1)"/>
      <w:lvlJc w:val="left"/>
      <w:pPr>
        <w:tabs>
          <w:tab w:val="num" w:pos="1890"/>
        </w:tabs>
        <w:ind w:left="1890" w:hanging="45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C793BEA"/>
    <w:multiLevelType w:val="hybridMultilevel"/>
    <w:tmpl w:val="1DD4CF68"/>
    <w:lvl w:ilvl="0" w:tplc="18D02A4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27615F"/>
    <w:multiLevelType w:val="hybridMultilevel"/>
    <w:tmpl w:val="7FA2FCB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4B2EFF"/>
    <w:multiLevelType w:val="hybridMultilevel"/>
    <w:tmpl w:val="B12C65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834C9"/>
    <w:multiLevelType w:val="hybridMultilevel"/>
    <w:tmpl w:val="65F258EA"/>
    <w:lvl w:ilvl="0" w:tplc="6C5ECB28">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CC67B9"/>
    <w:multiLevelType w:val="hybridMultilevel"/>
    <w:tmpl w:val="DFEC0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E33C1"/>
    <w:multiLevelType w:val="hybridMultilevel"/>
    <w:tmpl w:val="47EC967E"/>
    <w:lvl w:ilvl="0" w:tplc="04090011">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75E3463"/>
    <w:multiLevelType w:val="hybridMultilevel"/>
    <w:tmpl w:val="03AE9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F432C8"/>
    <w:multiLevelType w:val="hybridMultilevel"/>
    <w:tmpl w:val="E744A1F4"/>
    <w:lvl w:ilvl="0" w:tplc="04090015">
      <w:start w:val="1"/>
      <w:numFmt w:val="upperLetter"/>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A2F45CF"/>
    <w:multiLevelType w:val="hybridMultilevel"/>
    <w:tmpl w:val="C70C8D92"/>
    <w:lvl w:ilvl="0" w:tplc="04090011">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4BF7A4B"/>
    <w:multiLevelType w:val="hybridMultilevel"/>
    <w:tmpl w:val="BF3880FE"/>
    <w:lvl w:ilvl="0" w:tplc="6A721B06">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05EF4"/>
    <w:multiLevelType w:val="hybridMultilevel"/>
    <w:tmpl w:val="181A0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F47CA"/>
    <w:multiLevelType w:val="hybridMultilevel"/>
    <w:tmpl w:val="7AA6A1B2"/>
    <w:lvl w:ilvl="0" w:tplc="5644CD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6866DF"/>
    <w:multiLevelType w:val="hybridMultilevel"/>
    <w:tmpl w:val="4F643BD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1B3DA0"/>
    <w:multiLevelType w:val="hybridMultilevel"/>
    <w:tmpl w:val="BDD08F62"/>
    <w:lvl w:ilvl="0" w:tplc="04090011">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5EA1881"/>
    <w:multiLevelType w:val="hybridMultilevel"/>
    <w:tmpl w:val="CF6E6D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B3FD7"/>
    <w:multiLevelType w:val="hybridMultilevel"/>
    <w:tmpl w:val="92E4AB8A"/>
    <w:lvl w:ilvl="0" w:tplc="8E3E70AA">
      <w:start w:val="1"/>
      <w:numFmt w:val="bullet"/>
      <w:lvlText w:val=""/>
      <w:lvlJc w:val="left"/>
      <w:pPr>
        <w:tabs>
          <w:tab w:val="num" w:pos="900"/>
        </w:tabs>
        <w:ind w:left="90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6830D24"/>
    <w:multiLevelType w:val="hybridMultilevel"/>
    <w:tmpl w:val="3904B5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21BDB"/>
    <w:multiLevelType w:val="hybridMultilevel"/>
    <w:tmpl w:val="3F5E7220"/>
    <w:lvl w:ilvl="0" w:tplc="6A721B0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423045"/>
    <w:multiLevelType w:val="hybridMultilevel"/>
    <w:tmpl w:val="BA106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D0443"/>
    <w:multiLevelType w:val="hybridMultilevel"/>
    <w:tmpl w:val="6C1E4D1C"/>
    <w:lvl w:ilvl="0" w:tplc="6A721B06">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9404F1"/>
    <w:multiLevelType w:val="hybridMultilevel"/>
    <w:tmpl w:val="7A3CD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92E40"/>
    <w:multiLevelType w:val="hybridMultilevel"/>
    <w:tmpl w:val="1D1C1E8E"/>
    <w:lvl w:ilvl="0" w:tplc="6A721B0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618C5"/>
    <w:multiLevelType w:val="hybridMultilevel"/>
    <w:tmpl w:val="3462E208"/>
    <w:lvl w:ilvl="0" w:tplc="04090015">
      <w:start w:val="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8B5E6E"/>
    <w:multiLevelType w:val="hybridMultilevel"/>
    <w:tmpl w:val="A838F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93989"/>
    <w:multiLevelType w:val="hybridMultilevel"/>
    <w:tmpl w:val="166A29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B750EB9"/>
    <w:multiLevelType w:val="hybridMultilevel"/>
    <w:tmpl w:val="CB7E2346"/>
    <w:lvl w:ilvl="0" w:tplc="AF24A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386F57"/>
    <w:multiLevelType w:val="hybridMultilevel"/>
    <w:tmpl w:val="BE92770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2DAC6586">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9CF25E8"/>
    <w:multiLevelType w:val="hybridMultilevel"/>
    <w:tmpl w:val="DD4E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D0EC1"/>
    <w:multiLevelType w:val="hybridMultilevel"/>
    <w:tmpl w:val="74BE07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A54DAC"/>
    <w:multiLevelType w:val="hybridMultilevel"/>
    <w:tmpl w:val="151662B2"/>
    <w:lvl w:ilvl="0" w:tplc="04090011">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1996CE8"/>
    <w:multiLevelType w:val="hybridMultilevel"/>
    <w:tmpl w:val="E7203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16C01"/>
    <w:multiLevelType w:val="hybridMultilevel"/>
    <w:tmpl w:val="5CCEB81E"/>
    <w:lvl w:ilvl="0" w:tplc="04090011">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71F6A43"/>
    <w:multiLevelType w:val="hybridMultilevel"/>
    <w:tmpl w:val="AB52EA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E4939AA"/>
    <w:multiLevelType w:val="hybridMultilevel"/>
    <w:tmpl w:val="45BA4D34"/>
    <w:lvl w:ilvl="0" w:tplc="85383F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1708A1"/>
    <w:multiLevelType w:val="multilevel"/>
    <w:tmpl w:val="90269CA0"/>
    <w:name w:val="zzmpPBLArt1||PBL Article 1|2|1|1|4|0|41||1|2|32||1|2|32||1|2|32||1|2|32||1|0|0||1|0|0||1|0|0||mpNA||"/>
    <w:lvl w:ilvl="0">
      <w:start w:val="1"/>
      <w:numFmt w:val="decimal"/>
      <w:lvlRestart w:val="0"/>
      <w:suff w:val="nothing"/>
      <w:lvlText w:val="ARTICLE %1"/>
      <w:lvlJc w:val="left"/>
      <w:pPr>
        <w:tabs>
          <w:tab w:val="num" w:pos="3120"/>
        </w:tabs>
        <w:ind w:left="2400"/>
      </w:pPr>
      <w:rPr>
        <w:rFonts w:ascii="Times New Roman" w:hAnsi="Times New Roman" w:cs="Times New Roman"/>
        <w:b/>
        <w:bCs/>
        <w:i w:val="0"/>
        <w:iCs w:val="0"/>
        <w:caps/>
        <w:smallCaps w:val="0"/>
        <w:color w:val="auto"/>
        <w:u w:val="none"/>
      </w:rPr>
    </w:lvl>
    <w:lvl w:ilvl="1">
      <w:start w:val="1"/>
      <w:numFmt w:val="decimal"/>
      <w:pStyle w:val="PBLArt1L2"/>
      <w:lvlText w:val="%1.%2"/>
      <w:lvlJc w:val="left"/>
      <w:pPr>
        <w:tabs>
          <w:tab w:val="num" w:pos="1560"/>
        </w:tabs>
        <w:ind w:left="120" w:firstLine="720"/>
      </w:pPr>
      <w:rPr>
        <w:rFonts w:ascii="Times New Roman" w:hAnsi="Times New Roman" w:cs="Times New Roman"/>
        <w:b w:val="0"/>
        <w:bCs w:val="0"/>
        <w:i w:val="0"/>
        <w:iCs w:val="0"/>
        <w:caps w:val="0"/>
        <w:color w:val="auto"/>
        <w:u w:val="none"/>
      </w:rPr>
    </w:lvl>
    <w:lvl w:ilvl="2">
      <w:start w:val="1"/>
      <w:numFmt w:val="lowerLetter"/>
      <w:pStyle w:val="PBLArt1L3"/>
      <w:lvlText w:val="(%3)"/>
      <w:lvlJc w:val="left"/>
      <w:pPr>
        <w:tabs>
          <w:tab w:val="num" w:pos="4560"/>
        </w:tabs>
        <w:ind w:left="3120" w:firstLine="720"/>
      </w:pPr>
      <w:rPr>
        <w:rFonts w:ascii="Times New Roman" w:hAnsi="Times New Roman" w:cs="Times New Roman"/>
        <w:b w:val="0"/>
        <w:bCs w:val="0"/>
        <w:i w:val="0"/>
        <w:iCs w:val="0"/>
        <w:caps w:val="0"/>
        <w:color w:val="auto"/>
        <w:u w:val="none"/>
      </w:rPr>
    </w:lvl>
    <w:lvl w:ilvl="3">
      <w:start w:val="1"/>
      <w:numFmt w:val="lowerRoman"/>
      <w:pStyle w:val="PBLArt1L4"/>
      <w:lvlText w:val="(%4)"/>
      <w:lvlJc w:val="left"/>
      <w:pPr>
        <w:tabs>
          <w:tab w:val="num" w:pos="5280"/>
        </w:tabs>
        <w:ind w:left="3840" w:firstLine="720"/>
      </w:pPr>
      <w:rPr>
        <w:rFonts w:ascii="Times New Roman" w:hAnsi="Times New Roman" w:cs="Times New Roman"/>
        <w:b w:val="0"/>
        <w:bCs w:val="0"/>
        <w:i w:val="0"/>
        <w:iCs w:val="0"/>
        <w:caps w:val="0"/>
        <w:color w:val="auto"/>
        <w:u w:val="none"/>
      </w:rPr>
    </w:lvl>
    <w:lvl w:ilvl="4">
      <w:start w:val="1"/>
      <w:numFmt w:val="upperLetter"/>
      <w:pStyle w:val="PBLArt1L5"/>
      <w:lvlText w:val="(%5)"/>
      <w:lvlJc w:val="left"/>
      <w:pPr>
        <w:tabs>
          <w:tab w:val="num" w:pos="6000"/>
        </w:tabs>
        <w:ind w:left="4560" w:firstLine="720"/>
      </w:pPr>
      <w:rPr>
        <w:rFonts w:ascii="Times New Roman" w:hAnsi="Times New Roman" w:cs="Times New Roman"/>
        <w:b w:val="0"/>
        <w:bCs w:val="0"/>
        <w:i w:val="0"/>
        <w:iCs w:val="0"/>
        <w:caps w:val="0"/>
        <w:color w:val="auto"/>
        <w:u w:val="none"/>
      </w:rPr>
    </w:lvl>
    <w:lvl w:ilvl="5">
      <w:start w:val="1"/>
      <w:numFmt w:val="decimal"/>
      <w:pStyle w:val="PBLArt1L6"/>
      <w:lvlText w:val="(%6)"/>
      <w:lvlJc w:val="left"/>
      <w:pPr>
        <w:tabs>
          <w:tab w:val="num" w:pos="6720"/>
        </w:tabs>
        <w:ind w:left="5280" w:firstLine="720"/>
      </w:pPr>
      <w:rPr>
        <w:rFonts w:ascii="Times New Roman" w:hAnsi="Times New Roman" w:cs="Times New Roman"/>
        <w:b w:val="0"/>
        <w:bCs w:val="0"/>
        <w:i w:val="0"/>
        <w:iCs w:val="0"/>
        <w:caps w:val="0"/>
        <w:color w:val="auto"/>
        <w:u w:val="none"/>
      </w:rPr>
    </w:lvl>
    <w:lvl w:ilvl="6">
      <w:start w:val="1"/>
      <w:numFmt w:val="lowerLetter"/>
      <w:pStyle w:val="PBLArt1L7"/>
      <w:lvlText w:val="%7."/>
      <w:lvlJc w:val="left"/>
      <w:pPr>
        <w:tabs>
          <w:tab w:val="num" w:pos="7440"/>
        </w:tabs>
        <w:ind w:left="6000" w:firstLine="720"/>
      </w:pPr>
      <w:rPr>
        <w:rFonts w:ascii="Times New Roman" w:hAnsi="Times New Roman" w:cs="Times New Roman"/>
        <w:b w:val="0"/>
        <w:bCs w:val="0"/>
        <w:i w:val="0"/>
        <w:iCs w:val="0"/>
        <w:caps w:val="0"/>
        <w:color w:val="auto"/>
        <w:u w:val="none"/>
      </w:rPr>
    </w:lvl>
    <w:lvl w:ilvl="7">
      <w:start w:val="1"/>
      <w:numFmt w:val="lowerRoman"/>
      <w:pStyle w:val="PBLArt1L8"/>
      <w:lvlText w:val="%8."/>
      <w:lvlJc w:val="left"/>
      <w:pPr>
        <w:tabs>
          <w:tab w:val="num" w:pos="8160"/>
        </w:tabs>
        <w:ind w:left="6720" w:firstLine="720"/>
      </w:pPr>
      <w:rPr>
        <w:rFonts w:ascii="Times New Roman" w:hAnsi="Times New Roman" w:cs="Times New Roman"/>
        <w:b w:val="0"/>
        <w:bCs w:val="0"/>
        <w:i w:val="0"/>
        <w:iCs w:val="0"/>
        <w:caps w:val="0"/>
        <w:color w:val="auto"/>
        <w:u w:val="none"/>
      </w:rPr>
    </w:lvl>
    <w:lvl w:ilvl="8">
      <w:start w:val="1"/>
      <w:numFmt w:val="decimal"/>
      <w:lvlText w:val="%9."/>
      <w:lvlJc w:val="left"/>
      <w:pPr>
        <w:tabs>
          <w:tab w:val="num" w:pos="8880"/>
        </w:tabs>
        <w:ind w:left="2400" w:firstLine="5760"/>
      </w:pPr>
      <w:rPr>
        <w:rFonts w:ascii="Times New Roman" w:hAnsi="Times New Roman" w:cs="Times New Roman"/>
        <w:b w:val="0"/>
        <w:bCs w:val="0"/>
        <w:i w:val="0"/>
        <w:iCs w:val="0"/>
        <w:caps w:val="0"/>
        <w:color w:val="auto"/>
        <w:u w:val="none"/>
      </w:rPr>
    </w:lvl>
  </w:abstractNum>
  <w:abstractNum w:abstractNumId="37" w15:restartNumberingAfterBreak="0">
    <w:nsid w:val="7C646529"/>
    <w:multiLevelType w:val="hybridMultilevel"/>
    <w:tmpl w:val="42CE4C1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1758747109">
    <w:abstractNumId w:val="17"/>
  </w:num>
  <w:num w:numId="2" w16cid:durableId="1086533643">
    <w:abstractNumId w:val="0"/>
  </w:num>
  <w:num w:numId="3" w16cid:durableId="497699080">
    <w:abstractNumId w:val="7"/>
  </w:num>
  <w:num w:numId="4" w16cid:durableId="1224021197">
    <w:abstractNumId w:val="15"/>
  </w:num>
  <w:num w:numId="5" w16cid:durableId="1541625390">
    <w:abstractNumId w:val="31"/>
  </w:num>
  <w:num w:numId="6" w16cid:durableId="1218980216">
    <w:abstractNumId w:val="28"/>
  </w:num>
  <w:num w:numId="7" w16cid:durableId="1163544675">
    <w:abstractNumId w:val="33"/>
  </w:num>
  <w:num w:numId="8" w16cid:durableId="780955953">
    <w:abstractNumId w:val="10"/>
  </w:num>
  <w:num w:numId="9" w16cid:durableId="1762869497">
    <w:abstractNumId w:val="4"/>
  </w:num>
  <w:num w:numId="10" w16cid:durableId="1222407264">
    <w:abstractNumId w:val="19"/>
  </w:num>
  <w:num w:numId="11" w16cid:durableId="1029649036">
    <w:abstractNumId w:val="23"/>
  </w:num>
  <w:num w:numId="12" w16cid:durableId="231619152">
    <w:abstractNumId w:val="21"/>
  </w:num>
  <w:num w:numId="13" w16cid:durableId="1491869803">
    <w:abstractNumId w:val="11"/>
  </w:num>
  <w:num w:numId="14" w16cid:durableId="259917727">
    <w:abstractNumId w:val="12"/>
  </w:num>
  <w:num w:numId="15" w16cid:durableId="1806001593">
    <w:abstractNumId w:val="34"/>
  </w:num>
  <w:num w:numId="16" w16cid:durableId="1613056054">
    <w:abstractNumId w:val="13"/>
  </w:num>
  <w:num w:numId="17" w16cid:durableId="2079814759">
    <w:abstractNumId w:val="8"/>
  </w:num>
  <w:num w:numId="18" w16cid:durableId="1163200679">
    <w:abstractNumId w:val="6"/>
  </w:num>
  <w:num w:numId="19" w16cid:durableId="876239078">
    <w:abstractNumId w:val="30"/>
  </w:num>
  <w:num w:numId="20" w16cid:durableId="2060283292">
    <w:abstractNumId w:val="29"/>
  </w:num>
  <w:num w:numId="21" w16cid:durableId="1780250262">
    <w:abstractNumId w:val="14"/>
  </w:num>
  <w:num w:numId="22" w16cid:durableId="2095736253">
    <w:abstractNumId w:val="24"/>
  </w:num>
  <w:num w:numId="23" w16cid:durableId="1984383154">
    <w:abstractNumId w:val="22"/>
  </w:num>
  <w:num w:numId="24" w16cid:durableId="857352026">
    <w:abstractNumId w:val="37"/>
  </w:num>
  <w:num w:numId="25" w16cid:durableId="2122724795">
    <w:abstractNumId w:val="16"/>
  </w:num>
  <w:num w:numId="26" w16cid:durableId="1249660312">
    <w:abstractNumId w:val="5"/>
  </w:num>
  <w:num w:numId="27" w16cid:durableId="210650017">
    <w:abstractNumId w:val="9"/>
  </w:num>
  <w:num w:numId="28" w16cid:durableId="660306890">
    <w:abstractNumId w:val="2"/>
  </w:num>
  <w:num w:numId="29" w16cid:durableId="1702129732">
    <w:abstractNumId w:val="35"/>
  </w:num>
  <w:num w:numId="30" w16cid:durableId="1796828815">
    <w:abstractNumId w:val="3"/>
  </w:num>
  <w:num w:numId="31" w16cid:durableId="1793674660">
    <w:abstractNumId w:val="32"/>
  </w:num>
  <w:num w:numId="32" w16cid:durableId="1368801240">
    <w:abstractNumId w:val="36"/>
  </w:num>
  <w:num w:numId="33" w16cid:durableId="1366832222">
    <w:abstractNumId w:val="1"/>
  </w:num>
  <w:num w:numId="34" w16cid:durableId="1075784363">
    <w:abstractNumId w:val="20"/>
  </w:num>
  <w:num w:numId="35" w16cid:durableId="1224759736">
    <w:abstractNumId w:val="26"/>
  </w:num>
  <w:num w:numId="36" w16cid:durableId="1661080475">
    <w:abstractNumId w:val="25"/>
  </w:num>
  <w:num w:numId="37" w16cid:durableId="1702390551">
    <w:abstractNumId w:val="18"/>
  </w:num>
  <w:num w:numId="38" w16cid:durableId="670705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E06"/>
    <w:rsid w:val="000112F4"/>
    <w:rsid w:val="0002087A"/>
    <w:rsid w:val="000242A6"/>
    <w:rsid w:val="00035169"/>
    <w:rsid w:val="0003788F"/>
    <w:rsid w:val="00042F8F"/>
    <w:rsid w:val="00054050"/>
    <w:rsid w:val="00057AAD"/>
    <w:rsid w:val="0006054E"/>
    <w:rsid w:val="00073E01"/>
    <w:rsid w:val="00082086"/>
    <w:rsid w:val="000820E4"/>
    <w:rsid w:val="00082C02"/>
    <w:rsid w:val="0008788D"/>
    <w:rsid w:val="00094F0B"/>
    <w:rsid w:val="000A7D41"/>
    <w:rsid w:val="000B08FF"/>
    <w:rsid w:val="000B704A"/>
    <w:rsid w:val="000B7A84"/>
    <w:rsid w:val="000C4965"/>
    <w:rsid w:val="000C7C26"/>
    <w:rsid w:val="000D793C"/>
    <w:rsid w:val="000E0546"/>
    <w:rsid w:val="000F27EB"/>
    <w:rsid w:val="00104B2E"/>
    <w:rsid w:val="00115745"/>
    <w:rsid w:val="00117469"/>
    <w:rsid w:val="00117917"/>
    <w:rsid w:val="00117E39"/>
    <w:rsid w:val="00130071"/>
    <w:rsid w:val="0013395C"/>
    <w:rsid w:val="001520A7"/>
    <w:rsid w:val="00181473"/>
    <w:rsid w:val="00182CFA"/>
    <w:rsid w:val="00191868"/>
    <w:rsid w:val="001A1067"/>
    <w:rsid w:val="001B1882"/>
    <w:rsid w:val="001B23B3"/>
    <w:rsid w:val="001C727B"/>
    <w:rsid w:val="001D1F28"/>
    <w:rsid w:val="001D5D0F"/>
    <w:rsid w:val="001F0E06"/>
    <w:rsid w:val="0020708F"/>
    <w:rsid w:val="00207438"/>
    <w:rsid w:val="00210714"/>
    <w:rsid w:val="00210E14"/>
    <w:rsid w:val="002113E7"/>
    <w:rsid w:val="002219EB"/>
    <w:rsid w:val="002262E2"/>
    <w:rsid w:val="0023134A"/>
    <w:rsid w:val="00236694"/>
    <w:rsid w:val="002449D0"/>
    <w:rsid w:val="002469FA"/>
    <w:rsid w:val="00264BE7"/>
    <w:rsid w:val="00264CFB"/>
    <w:rsid w:val="0027253C"/>
    <w:rsid w:val="00276A47"/>
    <w:rsid w:val="00282CEC"/>
    <w:rsid w:val="00287C9E"/>
    <w:rsid w:val="002A6B0B"/>
    <w:rsid w:val="002A6DAF"/>
    <w:rsid w:val="002B5F0E"/>
    <w:rsid w:val="002C0506"/>
    <w:rsid w:val="002C435F"/>
    <w:rsid w:val="002D0630"/>
    <w:rsid w:val="002F6320"/>
    <w:rsid w:val="00300122"/>
    <w:rsid w:val="00303815"/>
    <w:rsid w:val="00304046"/>
    <w:rsid w:val="003152D0"/>
    <w:rsid w:val="00315D56"/>
    <w:rsid w:val="00324D1E"/>
    <w:rsid w:val="003277CE"/>
    <w:rsid w:val="00327F81"/>
    <w:rsid w:val="00336DCA"/>
    <w:rsid w:val="00357DF0"/>
    <w:rsid w:val="00357E98"/>
    <w:rsid w:val="00360414"/>
    <w:rsid w:val="003645B8"/>
    <w:rsid w:val="00371C9D"/>
    <w:rsid w:val="0038697C"/>
    <w:rsid w:val="00390B84"/>
    <w:rsid w:val="00393452"/>
    <w:rsid w:val="00393A7F"/>
    <w:rsid w:val="003A1738"/>
    <w:rsid w:val="003A1880"/>
    <w:rsid w:val="003A2730"/>
    <w:rsid w:val="003A2F35"/>
    <w:rsid w:val="003A7FAA"/>
    <w:rsid w:val="003B2C5A"/>
    <w:rsid w:val="003B516A"/>
    <w:rsid w:val="003C1800"/>
    <w:rsid w:val="003C6E5D"/>
    <w:rsid w:val="003F1F4C"/>
    <w:rsid w:val="00402A7D"/>
    <w:rsid w:val="00403318"/>
    <w:rsid w:val="00405199"/>
    <w:rsid w:val="004214D4"/>
    <w:rsid w:val="0043729F"/>
    <w:rsid w:val="004441D0"/>
    <w:rsid w:val="0044458B"/>
    <w:rsid w:val="0044639E"/>
    <w:rsid w:val="004530F4"/>
    <w:rsid w:val="004655B1"/>
    <w:rsid w:val="0046637F"/>
    <w:rsid w:val="00476F57"/>
    <w:rsid w:val="00477484"/>
    <w:rsid w:val="00485BDE"/>
    <w:rsid w:val="00493094"/>
    <w:rsid w:val="00495137"/>
    <w:rsid w:val="004C27BE"/>
    <w:rsid w:val="004C655F"/>
    <w:rsid w:val="004E13DC"/>
    <w:rsid w:val="004F2452"/>
    <w:rsid w:val="004F5141"/>
    <w:rsid w:val="00503F78"/>
    <w:rsid w:val="00520904"/>
    <w:rsid w:val="00532A30"/>
    <w:rsid w:val="00534DF7"/>
    <w:rsid w:val="00541F42"/>
    <w:rsid w:val="00542C2D"/>
    <w:rsid w:val="00547240"/>
    <w:rsid w:val="00556D26"/>
    <w:rsid w:val="00577987"/>
    <w:rsid w:val="00581B4D"/>
    <w:rsid w:val="00590EF7"/>
    <w:rsid w:val="00591A89"/>
    <w:rsid w:val="00596CB9"/>
    <w:rsid w:val="005B35A8"/>
    <w:rsid w:val="005D183D"/>
    <w:rsid w:val="005D4780"/>
    <w:rsid w:val="005D7839"/>
    <w:rsid w:val="005E383F"/>
    <w:rsid w:val="005F05BF"/>
    <w:rsid w:val="005F1E3B"/>
    <w:rsid w:val="005F1E6A"/>
    <w:rsid w:val="005F4028"/>
    <w:rsid w:val="005F732E"/>
    <w:rsid w:val="00601B54"/>
    <w:rsid w:val="00606268"/>
    <w:rsid w:val="0060691F"/>
    <w:rsid w:val="00612228"/>
    <w:rsid w:val="00622167"/>
    <w:rsid w:val="00622BB2"/>
    <w:rsid w:val="00630EA2"/>
    <w:rsid w:val="00632777"/>
    <w:rsid w:val="006447C9"/>
    <w:rsid w:val="006471BA"/>
    <w:rsid w:val="006517D7"/>
    <w:rsid w:val="0065187D"/>
    <w:rsid w:val="00651CE9"/>
    <w:rsid w:val="00655DFF"/>
    <w:rsid w:val="00655FD5"/>
    <w:rsid w:val="006601FA"/>
    <w:rsid w:val="00683518"/>
    <w:rsid w:val="00686485"/>
    <w:rsid w:val="006A1FEE"/>
    <w:rsid w:val="006B3CDC"/>
    <w:rsid w:val="006C59B6"/>
    <w:rsid w:val="006C5E2E"/>
    <w:rsid w:val="006D1511"/>
    <w:rsid w:val="006E043D"/>
    <w:rsid w:val="006E3B10"/>
    <w:rsid w:val="006E555F"/>
    <w:rsid w:val="006F16BF"/>
    <w:rsid w:val="00702E79"/>
    <w:rsid w:val="00703BF9"/>
    <w:rsid w:val="007061B8"/>
    <w:rsid w:val="007076D8"/>
    <w:rsid w:val="00730EEA"/>
    <w:rsid w:val="00740B6E"/>
    <w:rsid w:val="00760DA4"/>
    <w:rsid w:val="00763FE2"/>
    <w:rsid w:val="007640D9"/>
    <w:rsid w:val="007665E6"/>
    <w:rsid w:val="00771362"/>
    <w:rsid w:val="00775510"/>
    <w:rsid w:val="007A3EE2"/>
    <w:rsid w:val="007C440B"/>
    <w:rsid w:val="00800580"/>
    <w:rsid w:val="00812C5E"/>
    <w:rsid w:val="00815536"/>
    <w:rsid w:val="00817476"/>
    <w:rsid w:val="00831456"/>
    <w:rsid w:val="00831C1C"/>
    <w:rsid w:val="0084239C"/>
    <w:rsid w:val="008613D6"/>
    <w:rsid w:val="00866733"/>
    <w:rsid w:val="00875785"/>
    <w:rsid w:val="0087753C"/>
    <w:rsid w:val="008841BF"/>
    <w:rsid w:val="00890A53"/>
    <w:rsid w:val="008965CB"/>
    <w:rsid w:val="008A11CE"/>
    <w:rsid w:val="008B7890"/>
    <w:rsid w:val="008C7F25"/>
    <w:rsid w:val="008C7FD8"/>
    <w:rsid w:val="008D46BF"/>
    <w:rsid w:val="008D6E84"/>
    <w:rsid w:val="008E72E0"/>
    <w:rsid w:val="008F5431"/>
    <w:rsid w:val="008F7454"/>
    <w:rsid w:val="009033A6"/>
    <w:rsid w:val="009042E8"/>
    <w:rsid w:val="00907248"/>
    <w:rsid w:val="009117A6"/>
    <w:rsid w:val="0091657F"/>
    <w:rsid w:val="0092741F"/>
    <w:rsid w:val="009374E8"/>
    <w:rsid w:val="009374F2"/>
    <w:rsid w:val="00946FA5"/>
    <w:rsid w:val="009520BC"/>
    <w:rsid w:val="009536A8"/>
    <w:rsid w:val="00964343"/>
    <w:rsid w:val="009659F7"/>
    <w:rsid w:val="00967462"/>
    <w:rsid w:val="009674A3"/>
    <w:rsid w:val="00973CE7"/>
    <w:rsid w:val="00981C6B"/>
    <w:rsid w:val="00987416"/>
    <w:rsid w:val="009A1B14"/>
    <w:rsid w:val="009A6E11"/>
    <w:rsid w:val="009B514E"/>
    <w:rsid w:val="009C2ABB"/>
    <w:rsid w:val="009C4BD8"/>
    <w:rsid w:val="009E08AC"/>
    <w:rsid w:val="009E0FA7"/>
    <w:rsid w:val="009E2336"/>
    <w:rsid w:val="009F1943"/>
    <w:rsid w:val="009F757F"/>
    <w:rsid w:val="009F77BF"/>
    <w:rsid w:val="00A120B2"/>
    <w:rsid w:val="00A170B7"/>
    <w:rsid w:val="00A278BE"/>
    <w:rsid w:val="00A60AD4"/>
    <w:rsid w:val="00A666AE"/>
    <w:rsid w:val="00A7596E"/>
    <w:rsid w:val="00A75C8E"/>
    <w:rsid w:val="00A75E5D"/>
    <w:rsid w:val="00A877F3"/>
    <w:rsid w:val="00A92CCA"/>
    <w:rsid w:val="00A9739A"/>
    <w:rsid w:val="00AA5804"/>
    <w:rsid w:val="00AC38F7"/>
    <w:rsid w:val="00AE2EC7"/>
    <w:rsid w:val="00AF3BE1"/>
    <w:rsid w:val="00B14CA2"/>
    <w:rsid w:val="00B33AA1"/>
    <w:rsid w:val="00B4259B"/>
    <w:rsid w:val="00B44161"/>
    <w:rsid w:val="00B44AFC"/>
    <w:rsid w:val="00B47A03"/>
    <w:rsid w:val="00B54C5F"/>
    <w:rsid w:val="00B61915"/>
    <w:rsid w:val="00B66A5E"/>
    <w:rsid w:val="00B710D1"/>
    <w:rsid w:val="00B735ED"/>
    <w:rsid w:val="00B771E4"/>
    <w:rsid w:val="00B851F8"/>
    <w:rsid w:val="00B90B28"/>
    <w:rsid w:val="00BA0EB0"/>
    <w:rsid w:val="00BA0EE8"/>
    <w:rsid w:val="00BB1E5F"/>
    <w:rsid w:val="00BB3B57"/>
    <w:rsid w:val="00BB5E0A"/>
    <w:rsid w:val="00BC076A"/>
    <w:rsid w:val="00BC5C2A"/>
    <w:rsid w:val="00BE411D"/>
    <w:rsid w:val="00BE5096"/>
    <w:rsid w:val="00C0599C"/>
    <w:rsid w:val="00C06141"/>
    <w:rsid w:val="00C076BF"/>
    <w:rsid w:val="00C15A6F"/>
    <w:rsid w:val="00C16024"/>
    <w:rsid w:val="00C17482"/>
    <w:rsid w:val="00C2320E"/>
    <w:rsid w:val="00C4330C"/>
    <w:rsid w:val="00C46C54"/>
    <w:rsid w:val="00C47483"/>
    <w:rsid w:val="00C50E35"/>
    <w:rsid w:val="00C67FEC"/>
    <w:rsid w:val="00C84257"/>
    <w:rsid w:val="00C872B6"/>
    <w:rsid w:val="00C97DC4"/>
    <w:rsid w:val="00CA29F1"/>
    <w:rsid w:val="00CA2C6A"/>
    <w:rsid w:val="00CB0EDC"/>
    <w:rsid w:val="00CB148A"/>
    <w:rsid w:val="00CB16BB"/>
    <w:rsid w:val="00CC23F8"/>
    <w:rsid w:val="00CC2450"/>
    <w:rsid w:val="00CC4E8B"/>
    <w:rsid w:val="00CD182C"/>
    <w:rsid w:val="00CD341D"/>
    <w:rsid w:val="00CE4058"/>
    <w:rsid w:val="00CF6103"/>
    <w:rsid w:val="00D047FA"/>
    <w:rsid w:val="00D05211"/>
    <w:rsid w:val="00D05C86"/>
    <w:rsid w:val="00D15997"/>
    <w:rsid w:val="00D202F6"/>
    <w:rsid w:val="00D211FA"/>
    <w:rsid w:val="00D2151D"/>
    <w:rsid w:val="00D27C26"/>
    <w:rsid w:val="00D30520"/>
    <w:rsid w:val="00D31797"/>
    <w:rsid w:val="00D321BC"/>
    <w:rsid w:val="00D36B4D"/>
    <w:rsid w:val="00D409EB"/>
    <w:rsid w:val="00D4115B"/>
    <w:rsid w:val="00D474FB"/>
    <w:rsid w:val="00D61E0E"/>
    <w:rsid w:val="00D63F46"/>
    <w:rsid w:val="00D71A90"/>
    <w:rsid w:val="00D75785"/>
    <w:rsid w:val="00D76C43"/>
    <w:rsid w:val="00D81DC7"/>
    <w:rsid w:val="00D82CB7"/>
    <w:rsid w:val="00D8627D"/>
    <w:rsid w:val="00D942C4"/>
    <w:rsid w:val="00D969E4"/>
    <w:rsid w:val="00DB3CCF"/>
    <w:rsid w:val="00DC0762"/>
    <w:rsid w:val="00DD1A28"/>
    <w:rsid w:val="00E01177"/>
    <w:rsid w:val="00E012FC"/>
    <w:rsid w:val="00E06FEB"/>
    <w:rsid w:val="00E13ADB"/>
    <w:rsid w:val="00E336C4"/>
    <w:rsid w:val="00E34504"/>
    <w:rsid w:val="00E41087"/>
    <w:rsid w:val="00E421BE"/>
    <w:rsid w:val="00E46E3B"/>
    <w:rsid w:val="00E5054C"/>
    <w:rsid w:val="00E5113B"/>
    <w:rsid w:val="00E52EEB"/>
    <w:rsid w:val="00E55DD1"/>
    <w:rsid w:val="00E744D0"/>
    <w:rsid w:val="00E777F6"/>
    <w:rsid w:val="00E807BF"/>
    <w:rsid w:val="00E8634B"/>
    <w:rsid w:val="00E93C9A"/>
    <w:rsid w:val="00EA46BB"/>
    <w:rsid w:val="00EA692E"/>
    <w:rsid w:val="00EC2EE0"/>
    <w:rsid w:val="00EC4164"/>
    <w:rsid w:val="00EC5A5A"/>
    <w:rsid w:val="00ED6302"/>
    <w:rsid w:val="00EE0A9C"/>
    <w:rsid w:val="00EE375A"/>
    <w:rsid w:val="00EE6B91"/>
    <w:rsid w:val="00EE7A81"/>
    <w:rsid w:val="00F21E7D"/>
    <w:rsid w:val="00F241A6"/>
    <w:rsid w:val="00F25A0B"/>
    <w:rsid w:val="00F26F6A"/>
    <w:rsid w:val="00F315C1"/>
    <w:rsid w:val="00F5161B"/>
    <w:rsid w:val="00F52301"/>
    <w:rsid w:val="00F63145"/>
    <w:rsid w:val="00F64469"/>
    <w:rsid w:val="00F74BD0"/>
    <w:rsid w:val="00F75106"/>
    <w:rsid w:val="00F7693C"/>
    <w:rsid w:val="00F97F66"/>
    <w:rsid w:val="00FC4ABD"/>
    <w:rsid w:val="00FD60B9"/>
    <w:rsid w:val="00FD72AE"/>
    <w:rsid w:val="00FF1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7BA7DEE"/>
  <w15:docId w15:val="{8F47F9D8-D1F1-4C17-B5B3-8FC1426E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302"/>
    <w:rPr>
      <w:sz w:val="24"/>
      <w:szCs w:val="24"/>
    </w:rPr>
  </w:style>
  <w:style w:type="paragraph" w:styleId="Heading1">
    <w:name w:val="heading 1"/>
    <w:basedOn w:val="Normal"/>
    <w:next w:val="Normal"/>
    <w:link w:val="Heading1Char"/>
    <w:uiPriority w:val="99"/>
    <w:qFormat/>
    <w:rsid w:val="003F1F4C"/>
    <w:pPr>
      <w:widowControl w:val="0"/>
      <w:autoSpaceDE w:val="0"/>
      <w:autoSpaceDN w:val="0"/>
      <w:adjustRightInd w:val="0"/>
      <w:outlineLvl w:val="0"/>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2C5E"/>
    <w:pPr>
      <w:tabs>
        <w:tab w:val="center" w:pos="4320"/>
        <w:tab w:val="right" w:pos="8640"/>
      </w:tabs>
    </w:pPr>
  </w:style>
  <w:style w:type="character" w:styleId="PageNumber">
    <w:name w:val="page number"/>
    <w:basedOn w:val="DefaultParagraphFont"/>
    <w:rsid w:val="00812C5E"/>
  </w:style>
  <w:style w:type="paragraph" w:styleId="Header">
    <w:name w:val="header"/>
    <w:basedOn w:val="Normal"/>
    <w:rsid w:val="00812C5E"/>
    <w:pPr>
      <w:tabs>
        <w:tab w:val="center" w:pos="4320"/>
        <w:tab w:val="right" w:pos="8640"/>
      </w:tabs>
    </w:pPr>
  </w:style>
  <w:style w:type="character" w:styleId="FollowedHyperlink">
    <w:name w:val="FollowedHyperlink"/>
    <w:basedOn w:val="DefaultParagraphFont"/>
    <w:rsid w:val="00390B84"/>
    <w:rPr>
      <w:color w:val="800080"/>
      <w:u w:val="single"/>
    </w:rPr>
  </w:style>
  <w:style w:type="paragraph" w:styleId="ListParagraph">
    <w:name w:val="List Paragraph"/>
    <w:basedOn w:val="Normal"/>
    <w:uiPriority w:val="34"/>
    <w:qFormat/>
    <w:rsid w:val="005B35A8"/>
    <w:pPr>
      <w:ind w:left="720"/>
      <w:contextualSpacing/>
    </w:pPr>
  </w:style>
  <w:style w:type="character" w:styleId="Hyperlink">
    <w:name w:val="Hyperlink"/>
    <w:basedOn w:val="DefaultParagraphFont"/>
    <w:uiPriority w:val="99"/>
    <w:unhideWhenUsed/>
    <w:rsid w:val="002F6320"/>
    <w:rPr>
      <w:color w:val="0000FF" w:themeColor="hyperlink"/>
      <w:u w:val="single"/>
    </w:rPr>
  </w:style>
  <w:style w:type="table" w:styleId="TableGrid">
    <w:name w:val="Table Grid"/>
    <w:basedOn w:val="TableNormal"/>
    <w:uiPriority w:val="59"/>
    <w:rsid w:val="00EC5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55DFF"/>
    <w:rPr>
      <w:sz w:val="16"/>
      <w:szCs w:val="16"/>
    </w:rPr>
  </w:style>
  <w:style w:type="paragraph" w:customStyle="1" w:styleId="Default">
    <w:name w:val="Default"/>
    <w:rsid w:val="00655DFF"/>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rsid w:val="00655DFF"/>
    <w:pPr>
      <w:spacing w:before="100" w:beforeAutospacing="1" w:after="100" w:afterAutospacing="1"/>
    </w:pPr>
    <w:rPr>
      <w:rFonts w:eastAsia="Calibri"/>
    </w:rPr>
  </w:style>
  <w:style w:type="paragraph" w:styleId="CommentText">
    <w:name w:val="annotation text"/>
    <w:basedOn w:val="Normal"/>
    <w:link w:val="CommentTextChar"/>
    <w:uiPriority w:val="99"/>
    <w:semiHidden/>
    <w:unhideWhenUsed/>
    <w:rsid w:val="00817476"/>
    <w:rPr>
      <w:sz w:val="20"/>
      <w:szCs w:val="20"/>
    </w:rPr>
  </w:style>
  <w:style w:type="character" w:customStyle="1" w:styleId="CommentTextChar">
    <w:name w:val="Comment Text Char"/>
    <w:basedOn w:val="DefaultParagraphFont"/>
    <w:link w:val="CommentText"/>
    <w:uiPriority w:val="99"/>
    <w:semiHidden/>
    <w:rsid w:val="00817476"/>
  </w:style>
  <w:style w:type="paragraph" w:styleId="CommentSubject">
    <w:name w:val="annotation subject"/>
    <w:basedOn w:val="CommentText"/>
    <w:next w:val="CommentText"/>
    <w:link w:val="CommentSubjectChar"/>
    <w:uiPriority w:val="99"/>
    <w:semiHidden/>
    <w:unhideWhenUsed/>
    <w:rsid w:val="00817476"/>
    <w:rPr>
      <w:b/>
      <w:bCs/>
    </w:rPr>
  </w:style>
  <w:style w:type="character" w:customStyle="1" w:styleId="CommentSubjectChar">
    <w:name w:val="Comment Subject Char"/>
    <w:basedOn w:val="CommentTextChar"/>
    <w:link w:val="CommentSubject"/>
    <w:uiPriority w:val="99"/>
    <w:semiHidden/>
    <w:rsid w:val="00817476"/>
    <w:rPr>
      <w:b/>
      <w:bCs/>
    </w:rPr>
  </w:style>
  <w:style w:type="paragraph" w:styleId="BalloonText">
    <w:name w:val="Balloon Text"/>
    <w:basedOn w:val="Normal"/>
    <w:link w:val="BalloonTextChar"/>
    <w:uiPriority w:val="99"/>
    <w:semiHidden/>
    <w:unhideWhenUsed/>
    <w:rsid w:val="00817476"/>
    <w:rPr>
      <w:rFonts w:ascii="Tahoma" w:hAnsi="Tahoma" w:cs="Tahoma"/>
      <w:sz w:val="16"/>
      <w:szCs w:val="16"/>
    </w:rPr>
  </w:style>
  <w:style w:type="character" w:customStyle="1" w:styleId="BalloonTextChar">
    <w:name w:val="Balloon Text Char"/>
    <w:basedOn w:val="DefaultParagraphFont"/>
    <w:link w:val="BalloonText"/>
    <w:uiPriority w:val="99"/>
    <w:semiHidden/>
    <w:rsid w:val="00817476"/>
    <w:rPr>
      <w:rFonts w:ascii="Tahoma" w:hAnsi="Tahoma" w:cs="Tahoma"/>
      <w:sz w:val="16"/>
      <w:szCs w:val="16"/>
    </w:rPr>
  </w:style>
  <w:style w:type="paragraph" w:styleId="BodyText">
    <w:name w:val="Body Text"/>
    <w:basedOn w:val="Normal"/>
    <w:link w:val="BodyTextChar"/>
    <w:rsid w:val="008C7FD8"/>
    <w:rPr>
      <w:sz w:val="20"/>
    </w:rPr>
  </w:style>
  <w:style w:type="character" w:customStyle="1" w:styleId="BodyTextChar">
    <w:name w:val="Body Text Char"/>
    <w:basedOn w:val="DefaultParagraphFont"/>
    <w:link w:val="BodyText"/>
    <w:rsid w:val="008C7FD8"/>
    <w:rPr>
      <w:szCs w:val="24"/>
    </w:rPr>
  </w:style>
  <w:style w:type="paragraph" w:customStyle="1" w:styleId="p7">
    <w:name w:val="p7"/>
    <w:basedOn w:val="Normal"/>
    <w:rsid w:val="008C7FD8"/>
    <w:pPr>
      <w:widowControl w:val="0"/>
      <w:tabs>
        <w:tab w:val="left" w:pos="504"/>
      </w:tabs>
      <w:autoSpaceDE w:val="0"/>
      <w:autoSpaceDN w:val="0"/>
      <w:adjustRightInd w:val="0"/>
      <w:ind w:left="936"/>
      <w:jc w:val="both"/>
    </w:pPr>
  </w:style>
  <w:style w:type="paragraph" w:customStyle="1" w:styleId="PBLArt1L2">
    <w:name w:val="PBLArt1_L2"/>
    <w:basedOn w:val="Normal"/>
    <w:next w:val="BodyText"/>
    <w:rsid w:val="008C7FD8"/>
    <w:pPr>
      <w:numPr>
        <w:ilvl w:val="1"/>
        <w:numId w:val="32"/>
      </w:numPr>
      <w:spacing w:after="240"/>
      <w:jc w:val="both"/>
      <w:outlineLvl w:val="1"/>
    </w:pPr>
  </w:style>
  <w:style w:type="paragraph" w:customStyle="1" w:styleId="PBLArt1L3">
    <w:name w:val="PBLArt1_L3"/>
    <w:basedOn w:val="PBLArt1L2"/>
    <w:next w:val="BodyText"/>
    <w:rsid w:val="008C7FD8"/>
    <w:pPr>
      <w:numPr>
        <w:ilvl w:val="2"/>
      </w:numPr>
      <w:outlineLvl w:val="2"/>
    </w:pPr>
  </w:style>
  <w:style w:type="paragraph" w:customStyle="1" w:styleId="PBLArt1L4">
    <w:name w:val="PBLArt1_L4"/>
    <w:basedOn w:val="PBLArt1L3"/>
    <w:next w:val="BodyText"/>
    <w:rsid w:val="008C7FD8"/>
    <w:pPr>
      <w:numPr>
        <w:ilvl w:val="3"/>
      </w:numPr>
      <w:outlineLvl w:val="3"/>
    </w:pPr>
  </w:style>
  <w:style w:type="paragraph" w:customStyle="1" w:styleId="PBLArt1L5">
    <w:name w:val="PBLArt1_L5"/>
    <w:basedOn w:val="PBLArt1L4"/>
    <w:next w:val="BodyText"/>
    <w:rsid w:val="008C7FD8"/>
    <w:pPr>
      <w:numPr>
        <w:ilvl w:val="4"/>
      </w:numPr>
      <w:outlineLvl w:val="4"/>
    </w:pPr>
  </w:style>
  <w:style w:type="paragraph" w:customStyle="1" w:styleId="PBLArt1L6">
    <w:name w:val="PBLArt1_L6"/>
    <w:basedOn w:val="PBLArt1L5"/>
    <w:next w:val="BodyText"/>
    <w:rsid w:val="008C7FD8"/>
    <w:pPr>
      <w:numPr>
        <w:ilvl w:val="5"/>
      </w:numPr>
      <w:outlineLvl w:val="5"/>
    </w:pPr>
  </w:style>
  <w:style w:type="paragraph" w:customStyle="1" w:styleId="PBLArt1L7">
    <w:name w:val="PBLArt1_L7"/>
    <w:basedOn w:val="PBLArt1L6"/>
    <w:next w:val="BodyText"/>
    <w:rsid w:val="008C7FD8"/>
    <w:pPr>
      <w:numPr>
        <w:ilvl w:val="6"/>
      </w:numPr>
      <w:outlineLvl w:val="6"/>
    </w:pPr>
  </w:style>
  <w:style w:type="paragraph" w:customStyle="1" w:styleId="PBLArt1L8">
    <w:name w:val="PBLArt1_L8"/>
    <w:basedOn w:val="PBLArt1L7"/>
    <w:next w:val="BodyText"/>
    <w:rsid w:val="008C7FD8"/>
    <w:pPr>
      <w:numPr>
        <w:ilvl w:val="7"/>
      </w:numPr>
      <w:outlineLvl w:val="7"/>
    </w:pPr>
  </w:style>
  <w:style w:type="paragraph" w:customStyle="1" w:styleId="Indent4">
    <w:name w:val="Indent 4"/>
    <w:basedOn w:val="Normal"/>
    <w:rsid w:val="008C7FD8"/>
    <w:pPr>
      <w:ind w:left="2880"/>
      <w:jc w:val="both"/>
    </w:pPr>
  </w:style>
  <w:style w:type="character" w:customStyle="1" w:styleId="Heading1Char">
    <w:name w:val="Heading 1 Char"/>
    <w:basedOn w:val="DefaultParagraphFont"/>
    <w:link w:val="Heading1"/>
    <w:uiPriority w:val="99"/>
    <w:rsid w:val="003F1F4C"/>
    <w:rPr>
      <w:rFonts w:eastAsiaTheme="minorEastAsia"/>
    </w:rPr>
  </w:style>
  <w:style w:type="paragraph" w:customStyle="1" w:styleId="ClauseText9">
    <w:name w:val="Clause Text 9"/>
    <w:next w:val="Normal"/>
    <w:uiPriority w:val="99"/>
    <w:rsid w:val="003F1F4C"/>
    <w:pPr>
      <w:widowControl w:val="0"/>
      <w:autoSpaceDE w:val="0"/>
      <w:autoSpaceDN w:val="0"/>
      <w:adjustRightInd w:val="0"/>
    </w:pPr>
    <w:rPr>
      <w:rFonts w:eastAsiaTheme="minorEastAsia"/>
    </w:rPr>
  </w:style>
  <w:style w:type="character" w:styleId="UnresolvedMention">
    <w:name w:val="Unresolved Mention"/>
    <w:basedOn w:val="DefaultParagraphFont"/>
    <w:uiPriority w:val="99"/>
    <w:semiHidden/>
    <w:unhideWhenUsed/>
    <w:rsid w:val="00035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490325">
      <w:bodyDiv w:val="1"/>
      <w:marLeft w:val="0"/>
      <w:marRight w:val="0"/>
      <w:marTop w:val="0"/>
      <w:marBottom w:val="0"/>
      <w:divBdr>
        <w:top w:val="none" w:sz="0" w:space="0" w:color="auto"/>
        <w:left w:val="none" w:sz="0" w:space="0" w:color="auto"/>
        <w:bottom w:val="none" w:sz="0" w:space="0" w:color="auto"/>
        <w:right w:val="none" w:sz="0" w:space="0" w:color="auto"/>
      </w:divBdr>
    </w:div>
    <w:div w:id="1420372541">
      <w:bodyDiv w:val="1"/>
      <w:marLeft w:val="0"/>
      <w:marRight w:val="0"/>
      <w:marTop w:val="0"/>
      <w:marBottom w:val="0"/>
      <w:divBdr>
        <w:top w:val="none" w:sz="0" w:space="0" w:color="auto"/>
        <w:left w:val="none" w:sz="0" w:space="0" w:color="auto"/>
        <w:bottom w:val="none" w:sz="0" w:space="0" w:color="auto"/>
        <w:right w:val="none" w:sz="0" w:space="0" w:color="auto"/>
      </w:divBdr>
      <w:divsChild>
        <w:div w:id="1022126186">
          <w:marLeft w:val="0"/>
          <w:marRight w:val="0"/>
          <w:marTop w:val="0"/>
          <w:marBottom w:val="0"/>
          <w:divBdr>
            <w:top w:val="none" w:sz="0" w:space="0" w:color="auto"/>
            <w:left w:val="none" w:sz="0" w:space="0" w:color="auto"/>
            <w:bottom w:val="none" w:sz="0" w:space="0" w:color="auto"/>
            <w:right w:val="none" w:sz="0" w:space="0" w:color="auto"/>
          </w:divBdr>
        </w:div>
        <w:div w:id="1181816226">
          <w:marLeft w:val="0"/>
          <w:marRight w:val="0"/>
          <w:marTop w:val="0"/>
          <w:marBottom w:val="0"/>
          <w:divBdr>
            <w:top w:val="none" w:sz="0" w:space="0" w:color="auto"/>
            <w:left w:val="none" w:sz="0" w:space="0" w:color="auto"/>
            <w:bottom w:val="none" w:sz="0" w:space="0" w:color="auto"/>
            <w:right w:val="none" w:sz="0" w:space="0" w:color="auto"/>
          </w:divBdr>
        </w:div>
        <w:div w:id="2089494189">
          <w:marLeft w:val="0"/>
          <w:marRight w:val="0"/>
          <w:marTop w:val="0"/>
          <w:marBottom w:val="0"/>
          <w:divBdr>
            <w:top w:val="none" w:sz="0" w:space="0" w:color="auto"/>
            <w:left w:val="none" w:sz="0" w:space="0" w:color="auto"/>
            <w:bottom w:val="none" w:sz="0" w:space="0" w:color="auto"/>
            <w:right w:val="none" w:sz="0" w:space="0" w:color="auto"/>
          </w:divBdr>
        </w:div>
      </w:divsChild>
    </w:div>
    <w:div w:id="1722318319">
      <w:bodyDiv w:val="1"/>
      <w:marLeft w:val="0"/>
      <w:marRight w:val="0"/>
      <w:marTop w:val="0"/>
      <w:marBottom w:val="0"/>
      <w:divBdr>
        <w:top w:val="none" w:sz="0" w:space="0" w:color="auto"/>
        <w:left w:val="none" w:sz="0" w:space="0" w:color="auto"/>
        <w:bottom w:val="none" w:sz="0" w:space="0" w:color="auto"/>
        <w:right w:val="none" w:sz="0" w:space="0" w:color="auto"/>
      </w:divBdr>
    </w:div>
    <w:div w:id="2027823942">
      <w:bodyDiv w:val="1"/>
      <w:marLeft w:val="0"/>
      <w:marRight w:val="0"/>
      <w:marTop w:val="0"/>
      <w:marBottom w:val="0"/>
      <w:divBdr>
        <w:top w:val="none" w:sz="0" w:space="0" w:color="auto"/>
        <w:left w:val="none" w:sz="0" w:space="0" w:color="auto"/>
        <w:bottom w:val="none" w:sz="0" w:space="0" w:color="auto"/>
        <w:right w:val="none" w:sz="0" w:space="0" w:color="auto"/>
      </w:divBdr>
      <w:divsChild>
        <w:div w:id="307053139">
          <w:marLeft w:val="0"/>
          <w:marRight w:val="0"/>
          <w:marTop w:val="0"/>
          <w:marBottom w:val="0"/>
          <w:divBdr>
            <w:top w:val="none" w:sz="0" w:space="0" w:color="auto"/>
            <w:left w:val="none" w:sz="0" w:space="0" w:color="auto"/>
            <w:bottom w:val="none" w:sz="0" w:space="0" w:color="auto"/>
            <w:right w:val="none" w:sz="0" w:space="0" w:color="auto"/>
          </w:divBdr>
        </w:div>
        <w:div w:id="798962558">
          <w:marLeft w:val="0"/>
          <w:marRight w:val="0"/>
          <w:marTop w:val="0"/>
          <w:marBottom w:val="0"/>
          <w:divBdr>
            <w:top w:val="none" w:sz="0" w:space="0" w:color="auto"/>
            <w:left w:val="none" w:sz="0" w:space="0" w:color="auto"/>
            <w:bottom w:val="none" w:sz="0" w:space="0" w:color="auto"/>
            <w:right w:val="none" w:sz="0" w:space="0" w:color="auto"/>
          </w:divBdr>
        </w:div>
        <w:div w:id="1215119237">
          <w:marLeft w:val="0"/>
          <w:marRight w:val="0"/>
          <w:marTop w:val="0"/>
          <w:marBottom w:val="0"/>
          <w:divBdr>
            <w:top w:val="none" w:sz="0" w:space="0" w:color="auto"/>
            <w:left w:val="none" w:sz="0" w:space="0" w:color="auto"/>
            <w:bottom w:val="none" w:sz="0" w:space="0" w:color="auto"/>
            <w:right w:val="none" w:sz="0" w:space="0" w:color="auto"/>
          </w:divBdr>
        </w:div>
        <w:div w:id="1964966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pleK@Midconetwork.com" TargetMode="External"/><Relationship Id="rId13" Type="http://schemas.openxmlformats.org/officeDocument/2006/relationships/hyperlink" Target="http://www.sam.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ci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Headley@sanfordlab.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sanfordlab.org" TargetMode="External"/><Relationship Id="rId4" Type="http://schemas.openxmlformats.org/officeDocument/2006/relationships/settings" Target="settings.xml"/><Relationship Id="rId9" Type="http://schemas.openxmlformats.org/officeDocument/2006/relationships/hyperlink" Target="mailto:DRegan@sanfordlab.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298AB-5E9E-43A4-B913-A3C2175D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4491</Words>
  <Characters>25134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SOUTH DAKOTA SCIENCE AND TECHNOLOGY AUTHORITY</vt:lpstr>
    </vt:vector>
  </TitlesOfParts>
  <Company/>
  <LinksUpToDate>false</LinksUpToDate>
  <CharactersWithSpaces>29566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SCIENCE AND TECHNOLOGY AUTHORITY</dc:title>
  <dc:subject/>
  <dc:creator>Jim</dc:creator>
  <cp:keywords/>
  <dc:description/>
  <cp:lastModifiedBy>Shelly Nisly</cp:lastModifiedBy>
  <cp:revision>8</cp:revision>
  <cp:lastPrinted>2012-09-27T20:57:00Z</cp:lastPrinted>
  <dcterms:created xsi:type="dcterms:W3CDTF">2025-08-06T14:01:00Z</dcterms:created>
  <dcterms:modified xsi:type="dcterms:W3CDTF">2025-09-04T14:29:00Z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8cc6241e489aa566ce35add03f3b7234d78a0036f7a506c1b89fb60187a750bb</vt:lpwstr>
  </property>
</Properties>
</file>