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41D1" w14:textId="75B5601F" w:rsidR="00850D73" w:rsidRPr="00850D73" w:rsidRDefault="00850D73" w:rsidP="003C07C9">
      <w:pPr>
        <w:rPr>
          <w:b/>
          <w:bCs/>
          <w:u w:val="single"/>
        </w:rPr>
      </w:pPr>
      <w:r w:rsidRPr="00850D73">
        <w:rPr>
          <w:b/>
          <w:bCs/>
          <w:u w:val="single"/>
        </w:rPr>
        <w:t>2025-</w:t>
      </w:r>
      <w:r w:rsidR="005634E9">
        <w:rPr>
          <w:b/>
          <w:bCs/>
          <w:u w:val="single"/>
        </w:rPr>
        <w:t>23</w:t>
      </w:r>
      <w:r w:rsidRPr="00850D73">
        <w:rPr>
          <w:b/>
          <w:bCs/>
          <w:u w:val="single"/>
        </w:rPr>
        <w:t xml:space="preserve"> </w:t>
      </w:r>
      <w:r w:rsidR="005634E9">
        <w:rPr>
          <w:b/>
          <w:bCs/>
          <w:u w:val="single"/>
        </w:rPr>
        <w:t>YATES WORKDECK SANDBLASTING</w:t>
      </w:r>
      <w:r w:rsidRPr="00850D73">
        <w:rPr>
          <w:b/>
          <w:bCs/>
          <w:u w:val="single"/>
        </w:rPr>
        <w:t xml:space="preserve"> QUESTIONS</w:t>
      </w:r>
      <w:r w:rsidR="003C07C9">
        <w:rPr>
          <w:b/>
          <w:bCs/>
          <w:u w:val="single"/>
        </w:rPr>
        <w:t xml:space="preserve"> &amp; ON SITE DISCUSSIONS</w:t>
      </w:r>
    </w:p>
    <w:p w14:paraId="261660ED" w14:textId="77777777" w:rsidR="00850D73" w:rsidRDefault="00850D73" w:rsidP="00850D73">
      <w:pPr>
        <w:jc w:val="center"/>
      </w:pPr>
    </w:p>
    <w:p w14:paraId="62226D4B" w14:textId="38060FAD" w:rsidR="00850D73" w:rsidRPr="00E84BAC" w:rsidRDefault="00365EA1" w:rsidP="00850D73">
      <w:pPr>
        <w:rPr>
          <w:color w:val="EE0000"/>
        </w:rPr>
      </w:pPr>
      <w:r>
        <w:t>What are the weights of the pieces to be sandblasted and painted?</w:t>
      </w:r>
      <w:r w:rsidR="00AA57AF">
        <w:t xml:space="preserve">   </w:t>
      </w:r>
      <w:r w:rsidR="00E84BAC">
        <w:rPr>
          <w:color w:val="EE0000"/>
        </w:rPr>
        <w:t>See weights at bottom of page and the illustration on page 2.</w:t>
      </w:r>
    </w:p>
    <w:p w14:paraId="669774CE" w14:textId="3912B352" w:rsidR="00365EA1" w:rsidRPr="00054E6D" w:rsidRDefault="00365EA1" w:rsidP="00850D73">
      <w:pPr>
        <w:rPr>
          <w:color w:val="FF0000"/>
        </w:rPr>
      </w:pPr>
      <w:r>
        <w:t>What happens if any damage (welds or cracks) is discovered after the sandblasting process?</w:t>
      </w:r>
      <w:r w:rsidR="00054E6D">
        <w:t xml:space="preserve">    </w:t>
      </w:r>
      <w:r w:rsidR="00054E6D">
        <w:rPr>
          <w:color w:val="FF0000"/>
        </w:rPr>
        <w:t>Contractor to notify SDSTA to organize a repair prior to painting.</w:t>
      </w:r>
    </w:p>
    <w:p w14:paraId="33A1AB16" w14:textId="009284C5" w:rsidR="00365EA1" w:rsidRPr="00054E6D" w:rsidRDefault="00365EA1" w:rsidP="00850D73">
      <w:pPr>
        <w:rPr>
          <w:color w:val="FF0000"/>
        </w:rPr>
      </w:pPr>
      <w:r>
        <w:t>Will the conduit for the compressed air lines be removed?</w:t>
      </w:r>
      <w:r w:rsidR="00054E6D">
        <w:t xml:space="preserve">   </w:t>
      </w:r>
      <w:r w:rsidR="00054E6D">
        <w:rPr>
          <w:color w:val="FF0000"/>
        </w:rPr>
        <w:t>Yes.   The compressed air line will be removed prior to shipping to Contractor for sandblasting and painting.</w:t>
      </w:r>
    </w:p>
    <w:p w14:paraId="624001B5" w14:textId="266A90D6" w:rsidR="003C07C9" w:rsidRPr="00054E6D" w:rsidRDefault="003C07C9" w:rsidP="00850D73">
      <w:pPr>
        <w:rPr>
          <w:color w:val="FF0000"/>
        </w:rPr>
      </w:pPr>
      <w:r>
        <w:t>Was lead paint used on this conveyance and will it be a hazard for the contractor?</w:t>
      </w:r>
      <w:r w:rsidR="00054E6D">
        <w:t xml:space="preserve">   </w:t>
      </w:r>
      <w:r w:rsidR="00054E6D">
        <w:rPr>
          <w:color w:val="FF0000"/>
        </w:rPr>
        <w:t>No lead paint was used on this conveyance.</w:t>
      </w:r>
    </w:p>
    <w:p w14:paraId="6218D2B3" w14:textId="4A2945CE" w:rsidR="00365EA1" w:rsidRPr="00054E6D" w:rsidRDefault="00365EA1" w:rsidP="00850D73">
      <w:pPr>
        <w:rPr>
          <w:color w:val="FF0000"/>
        </w:rPr>
      </w:pPr>
      <w:r>
        <w:t>The aluminum platforms will need to be covered as they do not get sandblasted or painted.</w:t>
      </w:r>
      <w:r w:rsidR="00054E6D">
        <w:t xml:space="preserve">   </w:t>
      </w:r>
      <w:r w:rsidR="00054E6D">
        <w:rPr>
          <w:color w:val="FF0000"/>
        </w:rPr>
        <w:t>Yes, the aluminum platforms will need to either be covered or removed (if convenient) prior to sandblasting and painting.</w:t>
      </w:r>
    </w:p>
    <w:p w14:paraId="39B59AB3" w14:textId="19E51590" w:rsidR="00365EA1" w:rsidRPr="00054E6D" w:rsidRDefault="00365EA1" w:rsidP="00850D73">
      <w:pPr>
        <w:rPr>
          <w:color w:val="FF0000"/>
        </w:rPr>
      </w:pPr>
      <w:r>
        <w:t>The handrails to be included will be separate pieces.</w:t>
      </w:r>
      <w:r w:rsidR="00054E6D">
        <w:t xml:space="preserve">   </w:t>
      </w:r>
      <w:r w:rsidR="00054E6D">
        <w:rPr>
          <w:color w:val="FF0000"/>
        </w:rPr>
        <w:t>Yes.</w:t>
      </w:r>
    </w:p>
    <w:p w14:paraId="091ED0BA" w14:textId="300FC424" w:rsidR="00577F88" w:rsidRPr="00054E6D" w:rsidRDefault="00577F88" w:rsidP="00850D73">
      <w:pPr>
        <w:rPr>
          <w:color w:val="FF0000"/>
        </w:rPr>
      </w:pPr>
      <w:r>
        <w:t>New legs will be installed prior to delivery to the contractor as well as any damage discovered during the pre-delivery inspection.</w:t>
      </w:r>
      <w:r w:rsidR="00054E6D">
        <w:t xml:space="preserve">   </w:t>
      </w:r>
      <w:r w:rsidR="00054E6D">
        <w:rPr>
          <w:color w:val="FF0000"/>
        </w:rPr>
        <w:t>Yes.</w:t>
      </w:r>
    </w:p>
    <w:p w14:paraId="1F60BA67" w14:textId="4FE55E51" w:rsidR="00577F88" w:rsidRPr="00054E6D" w:rsidRDefault="00577F88" w:rsidP="00850D73">
      <w:pPr>
        <w:rPr>
          <w:color w:val="FF0000"/>
        </w:rPr>
      </w:pPr>
      <w:r>
        <w:t xml:space="preserve">The “shoes” will be removed </w:t>
      </w:r>
      <w:r w:rsidR="00AD2ABE">
        <w:t xml:space="preserve">and included as separate pieces.  </w:t>
      </w:r>
      <w:r w:rsidR="00054E6D">
        <w:rPr>
          <w:color w:val="FF0000"/>
        </w:rPr>
        <w:t>Yes.</w:t>
      </w:r>
    </w:p>
    <w:p w14:paraId="192C68B9" w14:textId="5A77F393" w:rsidR="00AD2ABE" w:rsidRDefault="00AD2ABE" w:rsidP="00850D73">
      <w:r>
        <w:t xml:space="preserve">The Crane will be removed and is </w:t>
      </w:r>
      <w:r w:rsidRPr="00054E6D">
        <w:rPr>
          <w:strike/>
        </w:rPr>
        <w:t xml:space="preserve">not </w:t>
      </w:r>
      <w:r w:rsidR="00054E6D">
        <w:t xml:space="preserve"> to be </w:t>
      </w:r>
      <w:r>
        <w:t>included in the sandblasting/painting</w:t>
      </w:r>
      <w:r w:rsidR="00054E6D">
        <w:t xml:space="preserve"> as a separate item (blue color).  </w:t>
      </w:r>
      <w:r w:rsidR="00054E6D">
        <w:rPr>
          <w:color w:val="FF0000"/>
        </w:rPr>
        <w:t>Yes.  Rebuilding of the crane will be performed after the sandblasting and painting exercise.</w:t>
      </w:r>
      <w:r w:rsidR="00054E6D">
        <w:t xml:space="preserve">   </w:t>
      </w:r>
    </w:p>
    <w:p w14:paraId="40EAA71B" w14:textId="5B153FD9" w:rsidR="00365EA1" w:rsidRDefault="00365EA1" w:rsidP="00850D73">
      <w:pPr>
        <w:rPr>
          <w:color w:val="FF0000"/>
        </w:rPr>
      </w:pPr>
      <w:r>
        <w:t xml:space="preserve">SDSTA will deliver the </w:t>
      </w:r>
      <w:r w:rsidR="00577F88">
        <w:t>pieces to the contractor.  The contractor will be responsible for return shipment during the hours of 7:00 am – 3:30 pm M-F.  SDSTA must be notified one day in advance of return.</w:t>
      </w:r>
      <w:r w:rsidR="00054E6D">
        <w:t xml:space="preserve">   </w:t>
      </w:r>
      <w:r w:rsidR="00054E6D" w:rsidRPr="00054E6D">
        <w:rPr>
          <w:color w:val="FF0000"/>
        </w:rPr>
        <w:t>Yes.</w:t>
      </w:r>
    </w:p>
    <w:p w14:paraId="7BADC2AF" w14:textId="05A930FC" w:rsidR="00E84BAC" w:rsidRDefault="00E84BAC" w:rsidP="00850D73">
      <w:pPr>
        <w:rPr>
          <w:color w:val="FF0000"/>
        </w:rPr>
      </w:pPr>
      <w:r>
        <w:rPr>
          <w:color w:val="FF0000"/>
        </w:rPr>
        <w:t>The estimated weights are:</w:t>
      </w:r>
    </w:p>
    <w:p w14:paraId="69E02151" w14:textId="21A7F8E4" w:rsidR="00E84BAC" w:rsidRPr="00E84BAC" w:rsidRDefault="00E84BAC" w:rsidP="00E84BAC">
      <w:pPr>
        <w:rPr>
          <w:color w:val="FF0000"/>
        </w:rPr>
      </w:pPr>
      <w:r>
        <w:rPr>
          <w:color w:val="FF0000"/>
        </w:rPr>
        <w:tab/>
      </w:r>
      <w:r w:rsidRPr="00E84BAC">
        <w:rPr>
          <w:color w:val="FF0000"/>
        </w:rPr>
        <w:t>Top Section:   Deck- 2500lbs</w:t>
      </w:r>
    </w:p>
    <w:p w14:paraId="566AFEE9" w14:textId="77777777" w:rsidR="00E84BAC" w:rsidRPr="00E84BAC" w:rsidRDefault="00E84BAC" w:rsidP="00E84BAC">
      <w:pPr>
        <w:rPr>
          <w:color w:val="FF0000"/>
        </w:rPr>
      </w:pP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Canopy - 900lbs</w:t>
      </w:r>
    </w:p>
    <w:p w14:paraId="61C20C5B" w14:textId="77777777" w:rsidR="00E84BAC" w:rsidRPr="00E84BAC" w:rsidRDefault="00E84BAC" w:rsidP="00E84BAC">
      <w:pPr>
        <w:rPr>
          <w:color w:val="FF0000"/>
        </w:rPr>
      </w:pPr>
    </w:p>
    <w:p w14:paraId="6C60E57C" w14:textId="6DC9657F" w:rsidR="00E84BAC" w:rsidRPr="00E84BAC" w:rsidRDefault="00E84BAC" w:rsidP="00E84BAC">
      <w:pPr>
        <w:rPr>
          <w:color w:val="FF0000"/>
        </w:rPr>
      </w:pPr>
      <w:r>
        <w:rPr>
          <w:color w:val="FF0000"/>
        </w:rPr>
        <w:tab/>
      </w:r>
      <w:r w:rsidRPr="00E84BAC">
        <w:rPr>
          <w:color w:val="FF0000"/>
        </w:rPr>
        <w:t>Mid-Section</w:t>
      </w:r>
      <w:r w:rsidRPr="00E84BAC">
        <w:rPr>
          <w:color w:val="FF0000"/>
        </w:rPr>
        <w:t>:</w:t>
      </w:r>
      <w:r w:rsidRPr="00E84BAC">
        <w:rPr>
          <w:color w:val="FF0000"/>
        </w:rPr>
        <w:t> </w:t>
      </w:r>
      <w:r w:rsidRPr="00E84BAC">
        <w:rPr>
          <w:color w:val="FF0000"/>
        </w:rPr>
        <w:t xml:space="preserve"> Deck: 850lbs</w:t>
      </w:r>
    </w:p>
    <w:p w14:paraId="5C50AB80" w14:textId="77777777" w:rsidR="00E84BAC" w:rsidRPr="00E84BAC" w:rsidRDefault="00E84BAC" w:rsidP="00E84BAC">
      <w:pPr>
        <w:rPr>
          <w:color w:val="FF0000"/>
        </w:rPr>
      </w:pP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Columns: 1400lbs</w:t>
      </w:r>
    </w:p>
    <w:p w14:paraId="1DD0253E" w14:textId="77777777" w:rsidR="00E84BAC" w:rsidRPr="00E84BAC" w:rsidRDefault="00E84BAC" w:rsidP="00E84BAC">
      <w:pPr>
        <w:rPr>
          <w:color w:val="FF0000"/>
        </w:rPr>
      </w:pPr>
    </w:p>
    <w:p w14:paraId="553189E6" w14:textId="77777777" w:rsidR="00E84BAC" w:rsidRPr="00E84BAC" w:rsidRDefault="00E84BAC" w:rsidP="00E84BAC">
      <w:pPr>
        <w:rPr>
          <w:color w:val="FF0000"/>
        </w:rPr>
      </w:pPr>
      <w:r w:rsidRPr="00E84BAC">
        <w:rPr>
          <w:color w:val="FF0000"/>
        </w:rPr>
        <w:t>Low Section: Deck: 950 lbs</w:t>
      </w:r>
    </w:p>
    <w:p w14:paraId="6884163E" w14:textId="77777777" w:rsidR="00E84BAC" w:rsidRPr="00E84BAC" w:rsidRDefault="00E84BAC" w:rsidP="00E84BAC">
      <w:pPr>
        <w:rPr>
          <w:color w:val="FF0000"/>
        </w:rPr>
      </w:pP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 </w:t>
      </w:r>
      <w:r w:rsidRPr="00E84BAC">
        <w:rPr>
          <w:color w:val="FF0000"/>
        </w:rPr>
        <w:t>Columns: 750lbs</w:t>
      </w:r>
    </w:p>
    <w:p w14:paraId="230BF199" w14:textId="77777777" w:rsidR="00E84BAC" w:rsidRDefault="00E84BAC" w:rsidP="00850D73">
      <w:pPr>
        <w:rPr>
          <w:color w:val="FF0000"/>
        </w:rPr>
      </w:pPr>
    </w:p>
    <w:p w14:paraId="6013AB07" w14:textId="624799F1" w:rsidR="00577F88" w:rsidRDefault="00E84BAC" w:rsidP="00850D73">
      <w:r>
        <w:rPr>
          <w:rFonts w:eastAsia="Times New Roman"/>
          <w:noProof/>
          <w:color w:val="000000"/>
        </w:rPr>
        <w:drawing>
          <wp:inline distT="0" distB="0" distL="0" distR="0" wp14:anchorId="62AB7746" wp14:editId="61742791">
            <wp:extent cx="2752725" cy="6838950"/>
            <wp:effectExtent l="0" t="0" r="9525" b="0"/>
            <wp:docPr id="777279165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79165" name="Picture 1" descr="A diagram of a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2BDC" w14:textId="77777777" w:rsidR="00850D73" w:rsidRDefault="00850D73" w:rsidP="00850D73"/>
    <w:sectPr w:rsidR="0085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73"/>
    <w:rsid w:val="00054E6D"/>
    <w:rsid w:val="000F5C7E"/>
    <w:rsid w:val="00105E20"/>
    <w:rsid w:val="00241F9D"/>
    <w:rsid w:val="003364B5"/>
    <w:rsid w:val="00365EA1"/>
    <w:rsid w:val="003C07C9"/>
    <w:rsid w:val="005366A5"/>
    <w:rsid w:val="005634E9"/>
    <w:rsid w:val="00577F88"/>
    <w:rsid w:val="006A584A"/>
    <w:rsid w:val="00850D73"/>
    <w:rsid w:val="008D6399"/>
    <w:rsid w:val="00A750C6"/>
    <w:rsid w:val="00AA57AF"/>
    <w:rsid w:val="00AD2ABE"/>
    <w:rsid w:val="00BF5E7F"/>
    <w:rsid w:val="00E84BAC"/>
    <w:rsid w:val="00E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9FB4"/>
  <w15:chartTrackingRefBased/>
  <w15:docId w15:val="{6FF0B018-B823-4344-AAAD-B9DF54D3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9cf440b-0a44-4181-be8a-e0fdc410664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293</Words>
  <Characters>1471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Raad</dc:creator>
  <cp:keywords/>
  <dc:description/>
  <cp:lastModifiedBy>David Raad</cp:lastModifiedBy>
  <cp:revision>4</cp:revision>
  <dcterms:created xsi:type="dcterms:W3CDTF">2025-11-24T13:41:00Z</dcterms:created>
  <dcterms:modified xsi:type="dcterms:W3CDTF">2025-11-25T20:28:00Z</dcterms:modified>
</cp:coreProperties>
</file>