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14EA2" w14:textId="4D80A8F4" w:rsidR="000E7F91" w:rsidRPr="00660EC4" w:rsidRDefault="00257558" w:rsidP="000E7F91">
      <w:pPr>
        <w:jc w:val="center"/>
        <w:rPr>
          <w:sz w:val="22"/>
          <w:szCs w:val="22"/>
        </w:rPr>
      </w:pPr>
      <w:r>
        <w:rPr>
          <w:b/>
          <w:sz w:val="22"/>
          <w:szCs w:val="22"/>
        </w:rPr>
        <w:t>USER AGREEMENT (Non-Proprietary)</w:t>
      </w:r>
    </w:p>
    <w:p w14:paraId="062273C6" w14:textId="06B71A9E" w:rsidR="000E7F91" w:rsidRDefault="000E7F91" w:rsidP="000E7F91">
      <w:pPr>
        <w:jc w:val="center"/>
        <w:rPr>
          <w:b/>
          <w:color w:val="FF0000"/>
          <w:sz w:val="22"/>
          <w:szCs w:val="22"/>
        </w:rPr>
      </w:pPr>
      <w:r w:rsidRPr="00660EC4">
        <w:rPr>
          <w:b/>
          <w:sz w:val="22"/>
          <w:szCs w:val="22"/>
        </w:rPr>
        <w:t xml:space="preserve"> U</w:t>
      </w:r>
      <w:r w:rsidR="00257558">
        <w:rPr>
          <w:b/>
          <w:sz w:val="22"/>
          <w:szCs w:val="22"/>
        </w:rPr>
        <w:t>A</w:t>
      </w:r>
      <w:r>
        <w:rPr>
          <w:b/>
          <w:sz w:val="22"/>
          <w:szCs w:val="22"/>
        </w:rPr>
        <w:t xml:space="preserve"> – </w:t>
      </w:r>
      <w:r w:rsidRPr="00660EC4">
        <w:rPr>
          <w:b/>
          <w:color w:val="FF0000"/>
          <w:sz w:val="22"/>
          <w:szCs w:val="22"/>
        </w:rPr>
        <w:t>&lt;</w:t>
      </w:r>
      <w:proofErr w:type="spellStart"/>
      <w:r w:rsidRPr="00660EC4">
        <w:rPr>
          <w:b/>
          <w:color w:val="FF0000"/>
          <w:sz w:val="22"/>
          <w:szCs w:val="22"/>
        </w:rPr>
        <w:t>yyyymm</w:t>
      </w:r>
      <w:proofErr w:type="spellEnd"/>
      <w:r w:rsidRPr="00660EC4">
        <w:rPr>
          <w:b/>
          <w:color w:val="FF0000"/>
          <w:sz w:val="22"/>
          <w:szCs w:val="22"/>
        </w:rPr>
        <w:t>##&gt;</w:t>
      </w:r>
    </w:p>
    <w:p w14:paraId="72C01B03" w14:textId="77777777" w:rsidR="000E7F91" w:rsidRPr="00660EC4" w:rsidRDefault="000E7F91" w:rsidP="000E7F91">
      <w:pPr>
        <w:jc w:val="center"/>
        <w:rPr>
          <w:b/>
          <w:sz w:val="22"/>
          <w:szCs w:val="22"/>
        </w:rPr>
      </w:pPr>
    </w:p>
    <w:p w14:paraId="4ED9491C" w14:textId="77777777" w:rsidR="000E7F91" w:rsidRPr="00660EC4" w:rsidRDefault="000E7F91" w:rsidP="000E7F91">
      <w:pPr>
        <w:jc w:val="center"/>
        <w:rPr>
          <w:b/>
          <w:sz w:val="22"/>
          <w:szCs w:val="22"/>
        </w:rPr>
      </w:pPr>
      <w:r w:rsidRPr="00660EC4">
        <w:rPr>
          <w:b/>
          <w:sz w:val="22"/>
          <w:szCs w:val="22"/>
        </w:rPr>
        <w:t>BETWEEN</w:t>
      </w:r>
    </w:p>
    <w:p w14:paraId="00D69D4E" w14:textId="77777777" w:rsidR="000E7F91" w:rsidRPr="00660EC4" w:rsidRDefault="000E7F91" w:rsidP="000E7F91">
      <w:pPr>
        <w:jc w:val="center"/>
        <w:rPr>
          <w:b/>
          <w:sz w:val="22"/>
          <w:szCs w:val="22"/>
        </w:rPr>
      </w:pPr>
    </w:p>
    <w:p w14:paraId="445D5C8D" w14:textId="77777777" w:rsidR="000E7F91" w:rsidRPr="00660EC4" w:rsidRDefault="000E7F91" w:rsidP="000E7F91">
      <w:pPr>
        <w:jc w:val="center"/>
        <w:rPr>
          <w:b/>
          <w:sz w:val="22"/>
          <w:szCs w:val="22"/>
        </w:rPr>
      </w:pPr>
      <w:r w:rsidRPr="00660EC4">
        <w:rPr>
          <w:b/>
          <w:sz w:val="22"/>
          <w:szCs w:val="22"/>
        </w:rPr>
        <w:t>SOUTH DAKOTA SCIENCE AND TECHNOLOGY AUTHORITY</w:t>
      </w:r>
    </w:p>
    <w:p w14:paraId="4CB4754C" w14:textId="77777777" w:rsidR="000E7F91" w:rsidRPr="00660EC4" w:rsidRDefault="000E7F91" w:rsidP="000E7F91">
      <w:pPr>
        <w:jc w:val="center"/>
        <w:rPr>
          <w:b/>
          <w:sz w:val="22"/>
          <w:szCs w:val="22"/>
        </w:rPr>
      </w:pPr>
      <w:r w:rsidRPr="00660EC4">
        <w:rPr>
          <w:b/>
          <w:sz w:val="22"/>
          <w:szCs w:val="22"/>
        </w:rPr>
        <w:t xml:space="preserve">(Operator of the Sanford Underground Research Facility) </w:t>
      </w:r>
    </w:p>
    <w:p w14:paraId="4204D560" w14:textId="77777777" w:rsidR="000E7F91" w:rsidRPr="00660EC4" w:rsidRDefault="000E7F91" w:rsidP="000E7F91">
      <w:pPr>
        <w:jc w:val="center"/>
        <w:rPr>
          <w:b/>
          <w:sz w:val="22"/>
          <w:szCs w:val="22"/>
        </w:rPr>
      </w:pPr>
    </w:p>
    <w:p w14:paraId="4E7AABE0" w14:textId="77777777" w:rsidR="000E7F91" w:rsidRPr="00660EC4" w:rsidRDefault="000E7F91" w:rsidP="000E7F91">
      <w:pPr>
        <w:jc w:val="center"/>
        <w:rPr>
          <w:b/>
          <w:sz w:val="22"/>
          <w:szCs w:val="22"/>
        </w:rPr>
      </w:pPr>
      <w:r w:rsidRPr="00660EC4">
        <w:rPr>
          <w:b/>
          <w:sz w:val="22"/>
          <w:szCs w:val="22"/>
        </w:rPr>
        <w:t xml:space="preserve">AND </w:t>
      </w:r>
    </w:p>
    <w:p w14:paraId="53208EB5" w14:textId="77777777" w:rsidR="000E7F91" w:rsidRPr="00660EC4" w:rsidRDefault="000E7F91" w:rsidP="000E7F91">
      <w:pPr>
        <w:jc w:val="center"/>
        <w:rPr>
          <w:b/>
          <w:sz w:val="22"/>
          <w:szCs w:val="22"/>
        </w:rPr>
      </w:pPr>
    </w:p>
    <w:p w14:paraId="230FA9E5" w14:textId="77777777" w:rsidR="000E7F91" w:rsidRPr="00660EC4" w:rsidRDefault="000E7F91" w:rsidP="000E7F91">
      <w:pPr>
        <w:jc w:val="center"/>
        <w:rPr>
          <w:b/>
          <w:sz w:val="22"/>
          <w:szCs w:val="22"/>
        </w:rPr>
      </w:pPr>
      <w:r w:rsidRPr="00660EC4">
        <w:rPr>
          <w:b/>
          <w:sz w:val="22"/>
          <w:szCs w:val="22"/>
        </w:rPr>
        <w:t xml:space="preserve"> </w:t>
      </w:r>
      <w:r w:rsidRPr="00660EC4">
        <w:rPr>
          <w:b/>
          <w:color w:val="FF0000"/>
          <w:sz w:val="22"/>
          <w:szCs w:val="22"/>
        </w:rPr>
        <w:t xml:space="preserve">&lt;Name&gt;, &lt;Affiliation&gt; </w:t>
      </w:r>
      <w:r w:rsidRPr="00660EC4">
        <w:rPr>
          <w:b/>
          <w:sz w:val="22"/>
          <w:szCs w:val="22"/>
        </w:rPr>
        <w:t>Spokesperson or Principal Investigator</w:t>
      </w:r>
    </w:p>
    <w:p w14:paraId="2AF57E80" w14:textId="77777777" w:rsidR="000E7F91" w:rsidRPr="00660EC4" w:rsidRDefault="000E7F91" w:rsidP="000E7F91">
      <w:pPr>
        <w:pStyle w:val="Heading1"/>
        <w:jc w:val="center"/>
        <w:rPr>
          <w:rFonts w:ascii="Times New Roman" w:hAnsi="Times New Roman"/>
          <w:sz w:val="22"/>
          <w:szCs w:val="22"/>
        </w:rPr>
      </w:pPr>
      <w:r w:rsidRPr="00660EC4">
        <w:rPr>
          <w:rFonts w:ascii="Times New Roman" w:hAnsi="Times New Roman"/>
          <w:sz w:val="22"/>
          <w:szCs w:val="22"/>
        </w:rPr>
        <w:t xml:space="preserve">Concerning the </w:t>
      </w:r>
      <w:r w:rsidRPr="00660EC4">
        <w:rPr>
          <w:rFonts w:ascii="Times New Roman" w:hAnsi="Times New Roman"/>
          <w:color w:val="FF0000"/>
          <w:sz w:val="22"/>
          <w:szCs w:val="22"/>
        </w:rPr>
        <w:t>&lt;Project Name&gt;</w:t>
      </w:r>
      <w:r w:rsidRPr="00660EC4">
        <w:rPr>
          <w:rFonts w:ascii="Times New Roman" w:hAnsi="Times New Roman"/>
          <w:b w:val="0"/>
          <w:sz w:val="22"/>
          <w:szCs w:val="22"/>
        </w:rPr>
        <w:t xml:space="preserve"> </w:t>
      </w:r>
      <w:r w:rsidRPr="00660EC4">
        <w:rPr>
          <w:rFonts w:ascii="Times New Roman" w:hAnsi="Times New Roman"/>
          <w:sz w:val="22"/>
          <w:szCs w:val="22"/>
        </w:rPr>
        <w:t>Project</w:t>
      </w:r>
      <w:r>
        <w:rPr>
          <w:rFonts w:ascii="Times New Roman" w:hAnsi="Times New Roman"/>
          <w:sz w:val="22"/>
          <w:szCs w:val="22"/>
        </w:rPr>
        <w:t xml:space="preserve"> or Collaboration</w:t>
      </w:r>
    </w:p>
    <w:p w14:paraId="2702B2D8" w14:textId="77777777" w:rsidR="000E7F91" w:rsidRPr="00660EC4" w:rsidRDefault="000E7F91" w:rsidP="000E7F91">
      <w:pPr>
        <w:rPr>
          <w:sz w:val="22"/>
          <w:szCs w:val="22"/>
        </w:rPr>
      </w:pPr>
    </w:p>
    <w:p w14:paraId="2D93C0BE" w14:textId="77777777" w:rsidR="000E7F91" w:rsidRPr="00660EC4" w:rsidRDefault="000E7F91" w:rsidP="000E7F91">
      <w:pPr>
        <w:rPr>
          <w:sz w:val="22"/>
          <w:szCs w:val="22"/>
        </w:rPr>
      </w:pPr>
    </w:p>
    <w:p w14:paraId="35BD40E3" w14:textId="12FB10F3" w:rsidR="000E7F91" w:rsidRPr="00660EC4" w:rsidRDefault="000E7F91" w:rsidP="000E7F91">
      <w:pPr>
        <w:rPr>
          <w:sz w:val="22"/>
          <w:szCs w:val="22"/>
        </w:rPr>
      </w:pPr>
      <w:r w:rsidRPr="00660EC4">
        <w:rPr>
          <w:sz w:val="22"/>
          <w:szCs w:val="22"/>
        </w:rPr>
        <w:t xml:space="preserve">This </w:t>
      </w:r>
      <w:r w:rsidR="00257558">
        <w:rPr>
          <w:sz w:val="22"/>
          <w:szCs w:val="22"/>
        </w:rPr>
        <w:t>User Agreement (UA</w:t>
      </w:r>
      <w:r w:rsidRPr="00660EC4">
        <w:rPr>
          <w:sz w:val="22"/>
          <w:szCs w:val="22"/>
        </w:rPr>
        <w:t xml:space="preserve">) is entered into by and between the </w:t>
      </w:r>
      <w:r w:rsidRPr="00660EC4">
        <w:rPr>
          <w:b/>
          <w:sz w:val="22"/>
          <w:szCs w:val="22"/>
        </w:rPr>
        <w:t>South Dakota Science and Technology Authority (SDSTA)</w:t>
      </w:r>
      <w:r w:rsidRPr="00660EC4">
        <w:rPr>
          <w:sz w:val="22"/>
          <w:szCs w:val="22"/>
        </w:rPr>
        <w:t>, which operates the Sanford Underground Research Facility (</w:t>
      </w:r>
      <w:r>
        <w:rPr>
          <w:sz w:val="22"/>
          <w:szCs w:val="22"/>
        </w:rPr>
        <w:t>SURF</w:t>
      </w:r>
      <w:r w:rsidRPr="00660EC4">
        <w:rPr>
          <w:sz w:val="22"/>
          <w:szCs w:val="22"/>
        </w:rPr>
        <w:t>), and</w:t>
      </w:r>
      <w:r w:rsidRPr="00660EC4">
        <w:rPr>
          <w:color w:val="000000"/>
          <w:sz w:val="22"/>
          <w:szCs w:val="22"/>
        </w:rPr>
        <w:t xml:space="preserve"> </w:t>
      </w:r>
      <w:r w:rsidRPr="00660EC4">
        <w:rPr>
          <w:b/>
          <w:color w:val="FF0000"/>
          <w:sz w:val="22"/>
          <w:szCs w:val="22"/>
        </w:rPr>
        <w:t>&lt;Name&gt;, &lt;Affiliation&gt;</w:t>
      </w:r>
      <w:r w:rsidRPr="00660EC4">
        <w:rPr>
          <w:sz w:val="22"/>
          <w:szCs w:val="22"/>
        </w:rPr>
        <w:t xml:space="preserve">, who represents the body of the Project collaborators, see Attachment I, (the Collaboration) in this </w:t>
      </w:r>
      <w:r w:rsidR="004D0AD6">
        <w:rPr>
          <w:sz w:val="22"/>
          <w:szCs w:val="22"/>
        </w:rPr>
        <w:t>UA</w:t>
      </w:r>
      <w:r w:rsidRPr="00660EC4">
        <w:rPr>
          <w:sz w:val="22"/>
          <w:szCs w:val="22"/>
        </w:rPr>
        <w:t xml:space="preserve"> with SDSTA.</w:t>
      </w:r>
    </w:p>
    <w:p w14:paraId="386F044E" w14:textId="77777777" w:rsidR="000E7F91" w:rsidRPr="00660EC4" w:rsidRDefault="000E7F91" w:rsidP="009378FB">
      <w:pPr>
        <w:spacing w:before="240" w:after="240"/>
        <w:jc w:val="center"/>
        <w:rPr>
          <w:b/>
          <w:sz w:val="22"/>
          <w:szCs w:val="22"/>
          <w:u w:val="single"/>
        </w:rPr>
      </w:pPr>
      <w:r w:rsidRPr="00660EC4">
        <w:rPr>
          <w:b/>
          <w:sz w:val="22"/>
          <w:szCs w:val="22"/>
          <w:u w:val="single"/>
        </w:rPr>
        <w:t>Purpose</w:t>
      </w:r>
    </w:p>
    <w:p w14:paraId="69DF0CC3" w14:textId="56FB7B14" w:rsidR="000E7F91" w:rsidRPr="00660EC4" w:rsidRDefault="000E7F91" w:rsidP="009378FB">
      <w:pPr>
        <w:spacing w:after="240"/>
        <w:rPr>
          <w:sz w:val="22"/>
          <w:szCs w:val="22"/>
        </w:rPr>
      </w:pPr>
      <w:r w:rsidRPr="00660EC4">
        <w:rPr>
          <w:sz w:val="22"/>
          <w:szCs w:val="22"/>
        </w:rPr>
        <w:t>The purpose of this U</w:t>
      </w:r>
      <w:r w:rsidR="00257558">
        <w:rPr>
          <w:sz w:val="22"/>
          <w:szCs w:val="22"/>
        </w:rPr>
        <w:t>A</w:t>
      </w:r>
      <w:r w:rsidRPr="00660EC4">
        <w:rPr>
          <w:sz w:val="22"/>
          <w:szCs w:val="22"/>
        </w:rPr>
        <w:t xml:space="preserve"> is to document a good faith effort </w:t>
      </w:r>
      <w:r>
        <w:rPr>
          <w:sz w:val="22"/>
          <w:szCs w:val="22"/>
        </w:rPr>
        <w:t xml:space="preserve">and agreement </w:t>
      </w:r>
      <w:r w:rsidRPr="00660EC4">
        <w:rPr>
          <w:sz w:val="22"/>
          <w:szCs w:val="22"/>
        </w:rPr>
        <w:t xml:space="preserve">on the part of </w:t>
      </w:r>
      <w:r>
        <w:rPr>
          <w:sz w:val="22"/>
          <w:szCs w:val="22"/>
        </w:rPr>
        <w:t>the</w:t>
      </w:r>
      <w:r w:rsidRPr="00660EC4">
        <w:rPr>
          <w:sz w:val="22"/>
          <w:szCs w:val="22"/>
        </w:rPr>
        <w:t xml:space="preserve"> Parties concerning the Project.</w:t>
      </w:r>
    </w:p>
    <w:p w14:paraId="7AE39AAD" w14:textId="04E0BEC2" w:rsidR="000E7F91" w:rsidRPr="00660EC4" w:rsidDel="00C54748" w:rsidRDefault="000E7F91" w:rsidP="009378FB">
      <w:pPr>
        <w:spacing w:after="240"/>
        <w:rPr>
          <w:sz w:val="22"/>
          <w:szCs w:val="22"/>
        </w:rPr>
      </w:pPr>
      <w:r w:rsidRPr="00660EC4">
        <w:rPr>
          <w:sz w:val="22"/>
          <w:szCs w:val="22"/>
        </w:rPr>
        <w:t xml:space="preserve">The SDSTA </w:t>
      </w:r>
      <w:proofErr w:type="gramStart"/>
      <w:r w:rsidRPr="00660EC4">
        <w:rPr>
          <w:sz w:val="22"/>
          <w:szCs w:val="22"/>
        </w:rPr>
        <w:t>enter</w:t>
      </w:r>
      <w:r>
        <w:rPr>
          <w:sz w:val="22"/>
          <w:szCs w:val="22"/>
        </w:rPr>
        <w:t>s</w:t>
      </w:r>
      <w:r w:rsidRPr="00660EC4">
        <w:rPr>
          <w:sz w:val="22"/>
          <w:szCs w:val="22"/>
        </w:rPr>
        <w:t xml:space="preserve"> into</w:t>
      </w:r>
      <w:proofErr w:type="gramEnd"/>
      <w:r w:rsidRPr="00660EC4">
        <w:rPr>
          <w:sz w:val="22"/>
          <w:szCs w:val="22"/>
        </w:rPr>
        <w:t xml:space="preserve"> this </w:t>
      </w:r>
      <w:r w:rsidR="00257558">
        <w:rPr>
          <w:sz w:val="22"/>
          <w:szCs w:val="22"/>
        </w:rPr>
        <w:t>UA</w:t>
      </w:r>
      <w:r w:rsidRPr="00660EC4">
        <w:rPr>
          <w:sz w:val="22"/>
          <w:szCs w:val="22"/>
        </w:rPr>
        <w:t xml:space="preserve"> for the above-named Project to establish the initial expectations and resources for this research program at </w:t>
      </w:r>
      <w:r>
        <w:rPr>
          <w:sz w:val="22"/>
          <w:szCs w:val="22"/>
        </w:rPr>
        <w:t>SURF</w:t>
      </w:r>
      <w:r w:rsidRPr="00660EC4">
        <w:rPr>
          <w:sz w:val="22"/>
          <w:szCs w:val="22"/>
        </w:rPr>
        <w:t>.</w:t>
      </w:r>
    </w:p>
    <w:p w14:paraId="2C2857A4" w14:textId="3D02DB63" w:rsidR="000E7F91" w:rsidRPr="00660EC4" w:rsidRDefault="000E7F91" w:rsidP="009378FB">
      <w:pPr>
        <w:spacing w:after="240"/>
        <w:jc w:val="center"/>
        <w:rPr>
          <w:b/>
          <w:sz w:val="22"/>
          <w:szCs w:val="22"/>
          <w:u w:val="single"/>
        </w:rPr>
      </w:pPr>
      <w:r w:rsidRPr="00660EC4">
        <w:rPr>
          <w:b/>
          <w:sz w:val="22"/>
          <w:szCs w:val="22"/>
          <w:u w:val="single"/>
        </w:rPr>
        <w:t>Scope</w:t>
      </w:r>
    </w:p>
    <w:p w14:paraId="22B6E760" w14:textId="68166122" w:rsidR="000E7F91" w:rsidRPr="00660EC4" w:rsidRDefault="000E7F91" w:rsidP="009378FB">
      <w:pPr>
        <w:spacing w:after="240"/>
        <w:rPr>
          <w:b/>
          <w:sz w:val="22"/>
          <w:szCs w:val="22"/>
          <w:u w:val="single"/>
        </w:rPr>
      </w:pPr>
      <w:r w:rsidRPr="00660EC4">
        <w:rPr>
          <w:sz w:val="22"/>
          <w:szCs w:val="22"/>
        </w:rPr>
        <w:t xml:space="preserve">The following items identify the activities covered by this </w:t>
      </w:r>
      <w:r w:rsidR="00257558">
        <w:rPr>
          <w:sz w:val="22"/>
          <w:szCs w:val="22"/>
        </w:rPr>
        <w:t>UA</w:t>
      </w:r>
      <w:r>
        <w:rPr>
          <w:sz w:val="22"/>
          <w:szCs w:val="22"/>
        </w:rPr>
        <w:t xml:space="preserve">. </w:t>
      </w:r>
      <w:r w:rsidRPr="00660EC4">
        <w:rPr>
          <w:sz w:val="22"/>
          <w:szCs w:val="22"/>
        </w:rPr>
        <w:t>Specific documents for each activity shall be generated, reviewed and approved as appropriate prior to commencement of the activity</w:t>
      </w:r>
      <w:r>
        <w:rPr>
          <w:sz w:val="22"/>
          <w:szCs w:val="22"/>
        </w:rPr>
        <w:t xml:space="preserve">. </w:t>
      </w:r>
      <w:r w:rsidRPr="00660EC4">
        <w:rPr>
          <w:sz w:val="22"/>
          <w:szCs w:val="22"/>
        </w:rPr>
        <w:t xml:space="preserve">Areas requiring such special documentation will be identified in this </w:t>
      </w:r>
      <w:r w:rsidR="004D0AD6">
        <w:rPr>
          <w:sz w:val="22"/>
          <w:szCs w:val="22"/>
        </w:rPr>
        <w:t>UA</w:t>
      </w:r>
      <w:r>
        <w:rPr>
          <w:sz w:val="22"/>
          <w:szCs w:val="22"/>
        </w:rPr>
        <w:t>.</w:t>
      </w:r>
    </w:p>
    <w:p w14:paraId="480ED445" w14:textId="3D994B10" w:rsidR="000E7F91" w:rsidRPr="00660EC4" w:rsidRDefault="000E7F91" w:rsidP="009378FB">
      <w:pPr>
        <w:spacing w:after="240"/>
        <w:rPr>
          <w:sz w:val="22"/>
          <w:szCs w:val="22"/>
        </w:rPr>
      </w:pPr>
      <w:r w:rsidRPr="00660EC4">
        <w:rPr>
          <w:b/>
          <w:sz w:val="22"/>
          <w:szCs w:val="22"/>
        </w:rPr>
        <w:t>The Parties have reached the following understanding:</w:t>
      </w:r>
    </w:p>
    <w:p w14:paraId="168E1253" w14:textId="3CE18C5D" w:rsidR="000E7F91" w:rsidRPr="00331AB3" w:rsidRDefault="000E7F91" w:rsidP="009378FB">
      <w:pPr>
        <w:numPr>
          <w:ilvl w:val="0"/>
          <w:numId w:val="11"/>
        </w:numPr>
        <w:spacing w:after="240"/>
        <w:rPr>
          <w:b/>
          <w:sz w:val="22"/>
          <w:szCs w:val="22"/>
          <w:u w:val="single"/>
        </w:rPr>
      </w:pPr>
      <w:r w:rsidRPr="00660EC4">
        <w:rPr>
          <w:b/>
          <w:sz w:val="22"/>
          <w:szCs w:val="22"/>
          <w:u w:val="single"/>
        </w:rPr>
        <w:t>Administrative</w:t>
      </w:r>
    </w:p>
    <w:p w14:paraId="390EDFF7" w14:textId="33D2A6AD" w:rsidR="000E7F91" w:rsidRPr="005332AE" w:rsidRDefault="000E7F91" w:rsidP="009378FB">
      <w:pPr>
        <w:numPr>
          <w:ilvl w:val="1"/>
          <w:numId w:val="11"/>
        </w:numPr>
        <w:spacing w:after="240"/>
        <w:ind w:left="1080" w:hanging="630"/>
        <w:rPr>
          <w:sz w:val="22"/>
          <w:szCs w:val="22"/>
        </w:rPr>
      </w:pPr>
      <w:r w:rsidRPr="00660EC4">
        <w:rPr>
          <w:sz w:val="22"/>
          <w:szCs w:val="22"/>
          <w:u w:val="single"/>
        </w:rPr>
        <w:t>Personnel</w:t>
      </w:r>
      <w:r w:rsidRPr="00787AC6">
        <w:rPr>
          <w:sz w:val="22"/>
          <w:szCs w:val="22"/>
        </w:rPr>
        <w:t>:</w:t>
      </w:r>
    </w:p>
    <w:p w14:paraId="0BFF0B79" w14:textId="3350FAFD" w:rsidR="000E7F91" w:rsidRPr="009378FB" w:rsidRDefault="000E7F91" w:rsidP="009378FB">
      <w:pPr>
        <w:pStyle w:val="ListParagraph"/>
        <w:numPr>
          <w:ilvl w:val="2"/>
          <w:numId w:val="27"/>
        </w:numPr>
        <w:spacing w:after="240"/>
        <w:ind w:left="1627" w:hanging="547"/>
        <w:contextualSpacing w:val="0"/>
        <w:rPr>
          <w:sz w:val="22"/>
          <w:szCs w:val="22"/>
        </w:rPr>
      </w:pPr>
      <w:r>
        <w:rPr>
          <w:sz w:val="22"/>
          <w:szCs w:val="22"/>
        </w:rPr>
        <w:t>The Collaboration</w:t>
      </w:r>
      <w:r w:rsidRPr="00376D0F">
        <w:rPr>
          <w:sz w:val="22"/>
          <w:szCs w:val="22"/>
        </w:rPr>
        <w:t xml:space="preserve"> will provide </w:t>
      </w:r>
      <w:r>
        <w:rPr>
          <w:sz w:val="22"/>
          <w:szCs w:val="22"/>
        </w:rPr>
        <w:t>SDSTA’</w:t>
      </w:r>
      <w:r w:rsidRPr="00376D0F">
        <w:rPr>
          <w:sz w:val="22"/>
          <w:szCs w:val="22"/>
        </w:rPr>
        <w:t xml:space="preserve">s Science Director with a list of personnel expected to participate in the </w:t>
      </w:r>
      <w:r>
        <w:rPr>
          <w:sz w:val="22"/>
          <w:szCs w:val="22"/>
        </w:rPr>
        <w:t>Project</w:t>
      </w:r>
      <w:r w:rsidRPr="00376D0F">
        <w:rPr>
          <w:sz w:val="22"/>
          <w:szCs w:val="22"/>
        </w:rPr>
        <w:t xml:space="preserve"> and who may be spending time at </w:t>
      </w:r>
      <w:r>
        <w:rPr>
          <w:sz w:val="22"/>
          <w:szCs w:val="22"/>
        </w:rPr>
        <w:t>SURF</w:t>
      </w:r>
      <w:r w:rsidRPr="00376D0F">
        <w:rPr>
          <w:sz w:val="22"/>
          <w:szCs w:val="22"/>
        </w:rPr>
        <w:t xml:space="preserve"> (Collaborators)</w:t>
      </w:r>
      <w:r>
        <w:rPr>
          <w:sz w:val="22"/>
          <w:szCs w:val="22"/>
        </w:rPr>
        <w:t>. The Collaboration</w:t>
      </w:r>
      <w:r w:rsidRPr="00376D0F">
        <w:rPr>
          <w:sz w:val="22"/>
          <w:szCs w:val="22"/>
        </w:rPr>
        <w:t xml:space="preserve"> will provide updates prior to the initial visit of new project personnel, as appropriate.</w:t>
      </w:r>
    </w:p>
    <w:p w14:paraId="742539CE" w14:textId="1BBBDA91" w:rsidR="000E7F91" w:rsidRPr="009378FB" w:rsidRDefault="000E7F91" w:rsidP="009378FB">
      <w:pPr>
        <w:pStyle w:val="ListParagraph"/>
        <w:numPr>
          <w:ilvl w:val="2"/>
          <w:numId w:val="27"/>
        </w:numPr>
        <w:spacing w:after="240"/>
        <w:ind w:left="1627" w:hanging="547"/>
        <w:contextualSpacing w:val="0"/>
        <w:rPr>
          <w:sz w:val="22"/>
          <w:szCs w:val="22"/>
        </w:rPr>
      </w:pPr>
      <w:r>
        <w:rPr>
          <w:sz w:val="22"/>
          <w:szCs w:val="22"/>
        </w:rPr>
        <w:t xml:space="preserve">A representative from each participating Project institution will agree in writing that Collaborators from his/her institution will abide by the terms in this </w:t>
      </w:r>
      <w:r w:rsidR="004D0AD6">
        <w:rPr>
          <w:sz w:val="22"/>
          <w:szCs w:val="22"/>
        </w:rPr>
        <w:t>UA</w:t>
      </w:r>
      <w:r>
        <w:rPr>
          <w:sz w:val="22"/>
          <w:szCs w:val="22"/>
        </w:rPr>
        <w:t>. An example is provided as Attachment II.</w:t>
      </w:r>
    </w:p>
    <w:p w14:paraId="2D7BB701" w14:textId="10BCAD7E" w:rsidR="000E7F91" w:rsidRPr="009378FB" w:rsidRDefault="000E7F91" w:rsidP="009378FB">
      <w:pPr>
        <w:pStyle w:val="ListParagraph"/>
        <w:numPr>
          <w:ilvl w:val="2"/>
          <w:numId w:val="27"/>
        </w:numPr>
        <w:spacing w:after="240"/>
        <w:ind w:left="1627" w:hanging="547"/>
        <w:contextualSpacing w:val="0"/>
        <w:rPr>
          <w:sz w:val="22"/>
          <w:szCs w:val="22"/>
        </w:rPr>
      </w:pPr>
      <w:r w:rsidRPr="003653FA">
        <w:rPr>
          <w:sz w:val="22"/>
          <w:szCs w:val="22"/>
        </w:rPr>
        <w:t xml:space="preserve">At the conclusion of </w:t>
      </w:r>
      <w:r>
        <w:rPr>
          <w:sz w:val="22"/>
          <w:szCs w:val="22"/>
        </w:rPr>
        <w:t>an individual’s participation in the Project</w:t>
      </w:r>
      <w:r w:rsidRPr="003653FA">
        <w:rPr>
          <w:sz w:val="22"/>
          <w:szCs w:val="22"/>
        </w:rPr>
        <w:t xml:space="preserve">, </w:t>
      </w:r>
      <w:r>
        <w:rPr>
          <w:sz w:val="22"/>
          <w:szCs w:val="22"/>
        </w:rPr>
        <w:t xml:space="preserve">SURF must be informed, and </w:t>
      </w:r>
      <w:r w:rsidRPr="003653FA">
        <w:rPr>
          <w:sz w:val="22"/>
          <w:szCs w:val="22"/>
        </w:rPr>
        <w:t xml:space="preserve">all badges or keys issued </w:t>
      </w:r>
      <w:r>
        <w:rPr>
          <w:sz w:val="22"/>
          <w:szCs w:val="22"/>
        </w:rPr>
        <w:t xml:space="preserve">to the individual </w:t>
      </w:r>
      <w:r w:rsidRPr="003653FA">
        <w:rPr>
          <w:sz w:val="22"/>
          <w:szCs w:val="22"/>
        </w:rPr>
        <w:t>must be returned to SURF</w:t>
      </w:r>
      <w:r>
        <w:rPr>
          <w:sz w:val="22"/>
          <w:szCs w:val="22"/>
        </w:rPr>
        <w:t>.</w:t>
      </w:r>
    </w:p>
    <w:p w14:paraId="729DE4F7" w14:textId="315872D2" w:rsidR="000E7F91" w:rsidRPr="009378FB" w:rsidRDefault="000E7F91" w:rsidP="009378FB">
      <w:pPr>
        <w:pStyle w:val="ListParagraph"/>
        <w:numPr>
          <w:ilvl w:val="2"/>
          <w:numId w:val="27"/>
        </w:numPr>
        <w:spacing w:after="240"/>
        <w:ind w:left="1627" w:hanging="547"/>
        <w:contextualSpacing w:val="0"/>
        <w:rPr>
          <w:sz w:val="22"/>
          <w:szCs w:val="22"/>
        </w:rPr>
      </w:pPr>
      <w:r>
        <w:rPr>
          <w:sz w:val="22"/>
          <w:szCs w:val="22"/>
        </w:rPr>
        <w:lastRenderedPageBreak/>
        <w:t>Collaboration institutions are responsible for ensuring their Collaborators have proper status and Visa(s) to support their assignment at SURF.</w:t>
      </w:r>
    </w:p>
    <w:p w14:paraId="114B1DE8" w14:textId="0AF87F39" w:rsidR="000E7F91" w:rsidRPr="005332AE" w:rsidRDefault="000E7F91" w:rsidP="009378FB">
      <w:pPr>
        <w:numPr>
          <w:ilvl w:val="1"/>
          <w:numId w:val="11"/>
        </w:numPr>
        <w:spacing w:after="240"/>
        <w:ind w:left="1080" w:hanging="630"/>
        <w:rPr>
          <w:sz w:val="22"/>
          <w:szCs w:val="22"/>
        </w:rPr>
      </w:pPr>
      <w:r w:rsidRPr="00660EC4">
        <w:rPr>
          <w:sz w:val="22"/>
          <w:szCs w:val="22"/>
          <w:u w:val="single"/>
        </w:rPr>
        <w:t>Finances</w:t>
      </w:r>
      <w:r w:rsidRPr="00660EC4">
        <w:rPr>
          <w:sz w:val="22"/>
          <w:szCs w:val="22"/>
        </w:rPr>
        <w:t>:</w:t>
      </w:r>
      <w:r w:rsidR="00437F7D">
        <w:rPr>
          <w:sz w:val="22"/>
          <w:szCs w:val="22"/>
        </w:rPr>
        <w:t xml:space="preserve"> </w:t>
      </w:r>
      <w:r w:rsidRPr="00660EC4">
        <w:rPr>
          <w:sz w:val="22"/>
          <w:szCs w:val="22"/>
        </w:rPr>
        <w:t>The Collaboration will</w:t>
      </w:r>
      <w:r>
        <w:rPr>
          <w:sz w:val="22"/>
          <w:szCs w:val="22"/>
        </w:rPr>
        <w:t xml:space="preserve"> enter into a separate written agreement </w:t>
      </w:r>
      <w:r w:rsidRPr="00660EC4">
        <w:rPr>
          <w:sz w:val="22"/>
          <w:szCs w:val="22"/>
        </w:rPr>
        <w:t xml:space="preserve">with </w:t>
      </w:r>
      <w:r>
        <w:rPr>
          <w:sz w:val="22"/>
          <w:szCs w:val="22"/>
        </w:rPr>
        <w:t>the SDSTA</w:t>
      </w:r>
      <w:r w:rsidRPr="00660EC4">
        <w:rPr>
          <w:sz w:val="22"/>
          <w:szCs w:val="22"/>
        </w:rPr>
        <w:t xml:space="preserve"> as necessary to recover costs agreed to between the Co</w:t>
      </w:r>
      <w:r>
        <w:rPr>
          <w:sz w:val="22"/>
          <w:szCs w:val="22"/>
        </w:rPr>
        <w:t>llaboration and SDSTA</w:t>
      </w:r>
      <w:r w:rsidRPr="00660EC4">
        <w:rPr>
          <w:sz w:val="22"/>
          <w:szCs w:val="22"/>
        </w:rPr>
        <w:t xml:space="preserve"> for servi</w:t>
      </w:r>
      <w:r>
        <w:rPr>
          <w:sz w:val="22"/>
          <w:szCs w:val="22"/>
        </w:rPr>
        <w:t>ces or material provided by SDSTA</w:t>
      </w:r>
      <w:r w:rsidRPr="00660EC4">
        <w:rPr>
          <w:sz w:val="22"/>
          <w:szCs w:val="22"/>
        </w:rPr>
        <w:t xml:space="preserve"> in support of the Project. Such subsequent </w:t>
      </w:r>
      <w:r>
        <w:rPr>
          <w:sz w:val="22"/>
          <w:szCs w:val="22"/>
        </w:rPr>
        <w:t xml:space="preserve">written </w:t>
      </w:r>
      <w:r w:rsidRPr="00660EC4">
        <w:rPr>
          <w:sz w:val="22"/>
          <w:szCs w:val="22"/>
        </w:rPr>
        <w:t xml:space="preserve">agreements between the Parties will be separate from this </w:t>
      </w:r>
      <w:r w:rsidR="004D0AD6">
        <w:rPr>
          <w:sz w:val="22"/>
          <w:szCs w:val="22"/>
        </w:rPr>
        <w:t>UA</w:t>
      </w:r>
      <w:r w:rsidRPr="00660EC4">
        <w:rPr>
          <w:sz w:val="22"/>
          <w:szCs w:val="22"/>
        </w:rPr>
        <w:t xml:space="preserve"> and may include sub-contract(s) or a General Services Agreement.</w:t>
      </w:r>
    </w:p>
    <w:p w14:paraId="09C701BC" w14:textId="77777777" w:rsidR="000E7F91" w:rsidRPr="00660EC4" w:rsidRDefault="000E7F91" w:rsidP="009378FB">
      <w:pPr>
        <w:numPr>
          <w:ilvl w:val="1"/>
          <w:numId w:val="11"/>
        </w:numPr>
        <w:spacing w:after="240"/>
        <w:ind w:left="1080" w:hanging="630"/>
        <w:rPr>
          <w:sz w:val="22"/>
          <w:szCs w:val="22"/>
        </w:rPr>
      </w:pPr>
      <w:r w:rsidRPr="00660EC4">
        <w:rPr>
          <w:sz w:val="22"/>
          <w:szCs w:val="22"/>
          <w:u w:val="single"/>
        </w:rPr>
        <w:t>Space</w:t>
      </w:r>
      <w:r w:rsidRPr="00660EC4">
        <w:rPr>
          <w:sz w:val="22"/>
          <w:szCs w:val="22"/>
        </w:rPr>
        <w:t>:</w:t>
      </w:r>
    </w:p>
    <w:p w14:paraId="62F4BFC5" w14:textId="723B95FD" w:rsidR="000E7F91" w:rsidRPr="005332AE" w:rsidRDefault="000E7F91" w:rsidP="009378FB">
      <w:pPr>
        <w:numPr>
          <w:ilvl w:val="2"/>
          <w:numId w:val="26"/>
        </w:numPr>
        <w:spacing w:after="240"/>
        <w:ind w:left="1627" w:hanging="547"/>
        <w:rPr>
          <w:sz w:val="22"/>
          <w:szCs w:val="22"/>
        </w:rPr>
      </w:pPr>
      <w:r w:rsidRPr="00660EC4">
        <w:rPr>
          <w:sz w:val="22"/>
          <w:szCs w:val="22"/>
        </w:rPr>
        <w:t>Acc</w:t>
      </w:r>
      <w:r>
        <w:rPr>
          <w:sz w:val="22"/>
          <w:szCs w:val="22"/>
        </w:rPr>
        <w:t xml:space="preserve">ess to areas as approved by SDSTA. </w:t>
      </w:r>
      <w:r w:rsidRPr="00E47CFB">
        <w:rPr>
          <w:sz w:val="22"/>
          <w:szCs w:val="22"/>
        </w:rPr>
        <w:t xml:space="preserve">Beneficial use and occupancy of specific areas is indicated on Attachment I to this </w:t>
      </w:r>
      <w:r w:rsidR="004D0AD6">
        <w:rPr>
          <w:sz w:val="22"/>
          <w:szCs w:val="22"/>
        </w:rPr>
        <w:t>UA</w:t>
      </w:r>
      <w:r>
        <w:rPr>
          <w:sz w:val="22"/>
          <w:szCs w:val="22"/>
        </w:rPr>
        <w:t>.</w:t>
      </w:r>
    </w:p>
    <w:p w14:paraId="2C84EAE1" w14:textId="645A262D" w:rsidR="000E7F91" w:rsidRPr="005332AE" w:rsidRDefault="000E7F91" w:rsidP="009378FB">
      <w:pPr>
        <w:numPr>
          <w:ilvl w:val="2"/>
          <w:numId w:val="26"/>
        </w:numPr>
        <w:spacing w:after="240"/>
        <w:ind w:left="1627" w:hanging="547"/>
        <w:rPr>
          <w:sz w:val="22"/>
          <w:szCs w:val="22"/>
        </w:rPr>
      </w:pPr>
      <w:r w:rsidRPr="00660EC4">
        <w:rPr>
          <w:sz w:val="22"/>
          <w:szCs w:val="22"/>
        </w:rPr>
        <w:t>Office, meeting, staging and storage space requirements shall be discussed and accommodated according to availability.</w:t>
      </w:r>
    </w:p>
    <w:p w14:paraId="0DB77D34" w14:textId="71777CF6" w:rsidR="000E7F91" w:rsidRPr="005332AE" w:rsidRDefault="000E7F91" w:rsidP="009378FB">
      <w:pPr>
        <w:numPr>
          <w:ilvl w:val="2"/>
          <w:numId w:val="26"/>
        </w:numPr>
        <w:spacing w:after="240"/>
        <w:ind w:left="1627" w:hanging="547"/>
        <w:rPr>
          <w:sz w:val="22"/>
          <w:szCs w:val="22"/>
          <w:u w:val="single"/>
        </w:rPr>
      </w:pPr>
      <w:r w:rsidRPr="00660EC4">
        <w:rPr>
          <w:sz w:val="22"/>
          <w:szCs w:val="22"/>
        </w:rPr>
        <w:t>Occupancy of shared laboratory space(s), including office and meeting sp</w:t>
      </w:r>
      <w:r>
        <w:rPr>
          <w:sz w:val="22"/>
          <w:szCs w:val="22"/>
        </w:rPr>
        <w:t>ace, will be coordinated by SDSTA</w:t>
      </w:r>
      <w:r w:rsidRPr="00660EC4">
        <w:rPr>
          <w:sz w:val="22"/>
          <w:szCs w:val="22"/>
        </w:rPr>
        <w:t>.</w:t>
      </w:r>
    </w:p>
    <w:p w14:paraId="7AFFB0CE" w14:textId="639B7E97" w:rsidR="000E7F91" w:rsidRPr="00925C95" w:rsidRDefault="000E7F91" w:rsidP="009378FB">
      <w:pPr>
        <w:numPr>
          <w:ilvl w:val="1"/>
          <w:numId w:val="11"/>
        </w:numPr>
        <w:spacing w:after="240"/>
        <w:ind w:left="1080" w:hanging="630"/>
        <w:rPr>
          <w:sz w:val="22"/>
          <w:szCs w:val="22"/>
        </w:rPr>
      </w:pPr>
      <w:r w:rsidRPr="00660EC4">
        <w:rPr>
          <w:sz w:val="22"/>
          <w:szCs w:val="22"/>
          <w:u w:val="single"/>
        </w:rPr>
        <w:t>Communication Equipment</w:t>
      </w:r>
      <w:r w:rsidRPr="00660EC4">
        <w:rPr>
          <w:sz w:val="22"/>
          <w:szCs w:val="22"/>
        </w:rPr>
        <w:t>: Requirements for communication equipment (e.g., telephones, networking</w:t>
      </w:r>
      <w:r w:rsidR="00F1714D">
        <w:rPr>
          <w:sz w:val="22"/>
          <w:szCs w:val="22"/>
        </w:rPr>
        <w:t>,</w:t>
      </w:r>
      <w:r w:rsidRPr="00660EC4">
        <w:rPr>
          <w:sz w:val="22"/>
          <w:szCs w:val="22"/>
        </w:rPr>
        <w:t xml:space="preserve"> and bandwidth needs, etc.) shall be discussed</w:t>
      </w:r>
      <w:r>
        <w:rPr>
          <w:sz w:val="22"/>
          <w:szCs w:val="22"/>
        </w:rPr>
        <w:t>. SDSTA will provide a nominal level of service and equipment.</w:t>
      </w:r>
    </w:p>
    <w:p w14:paraId="3E2EBDE1" w14:textId="66789FD7" w:rsidR="000E7F91" w:rsidRPr="00660EC4" w:rsidRDefault="000E7F91" w:rsidP="009378FB">
      <w:pPr>
        <w:numPr>
          <w:ilvl w:val="1"/>
          <w:numId w:val="11"/>
        </w:numPr>
        <w:spacing w:after="240"/>
        <w:ind w:left="1080" w:hanging="634"/>
        <w:rPr>
          <w:sz w:val="22"/>
          <w:szCs w:val="22"/>
        </w:rPr>
      </w:pPr>
      <w:r w:rsidRPr="00660EC4">
        <w:rPr>
          <w:sz w:val="22"/>
          <w:szCs w:val="22"/>
          <w:u w:val="single"/>
        </w:rPr>
        <w:t>Insurance Requirements</w:t>
      </w:r>
      <w:r w:rsidRPr="00660EC4">
        <w:rPr>
          <w:sz w:val="22"/>
          <w:szCs w:val="22"/>
        </w:rPr>
        <w:t>:</w:t>
      </w:r>
      <w:r w:rsidR="00437F7D">
        <w:rPr>
          <w:sz w:val="22"/>
          <w:szCs w:val="22"/>
        </w:rPr>
        <w:t xml:space="preserve"> </w:t>
      </w:r>
      <w:r w:rsidRPr="00660EC4">
        <w:rPr>
          <w:sz w:val="22"/>
          <w:szCs w:val="22"/>
        </w:rPr>
        <w:t xml:space="preserve">Prior to undertaking any activities under this </w:t>
      </w:r>
      <w:r w:rsidR="004D0AD6">
        <w:rPr>
          <w:sz w:val="22"/>
          <w:szCs w:val="22"/>
        </w:rPr>
        <w:t>UA</w:t>
      </w:r>
      <w:r w:rsidRPr="00660EC4">
        <w:rPr>
          <w:sz w:val="22"/>
          <w:szCs w:val="22"/>
        </w:rPr>
        <w:t xml:space="preserve">, and throughout the life of the Project, the Collaboration shall provide acceptable proof of insurance or an acceptable equivalent retained-risk plan or pool </w:t>
      </w:r>
      <w:r>
        <w:rPr>
          <w:sz w:val="22"/>
          <w:szCs w:val="22"/>
        </w:rPr>
        <w:t xml:space="preserve">or acceptance of risk </w:t>
      </w:r>
      <w:r w:rsidRPr="00660EC4">
        <w:rPr>
          <w:sz w:val="22"/>
          <w:szCs w:val="22"/>
        </w:rPr>
        <w:t>to the levels prescribed by the Sanford Lab risk-assessment process and Risk Transfer Protocols, including, but not limited to:</w:t>
      </w:r>
    </w:p>
    <w:p w14:paraId="22374213" w14:textId="77777777" w:rsidR="000E7F91" w:rsidRPr="00660EC4" w:rsidRDefault="000E7F91" w:rsidP="009378FB">
      <w:pPr>
        <w:numPr>
          <w:ilvl w:val="0"/>
          <w:numId w:val="10"/>
        </w:numPr>
        <w:spacing w:after="240"/>
        <w:ind w:left="1620"/>
        <w:rPr>
          <w:sz w:val="22"/>
          <w:szCs w:val="22"/>
        </w:rPr>
      </w:pPr>
      <w:r w:rsidRPr="00660EC4">
        <w:rPr>
          <w:sz w:val="22"/>
          <w:szCs w:val="22"/>
        </w:rPr>
        <w:t xml:space="preserve">Workers’ </w:t>
      </w:r>
      <w:r>
        <w:rPr>
          <w:sz w:val="22"/>
          <w:szCs w:val="22"/>
        </w:rPr>
        <w:t>c</w:t>
      </w:r>
      <w:r w:rsidRPr="00660EC4">
        <w:rPr>
          <w:sz w:val="22"/>
          <w:szCs w:val="22"/>
        </w:rPr>
        <w:t xml:space="preserve">ompensation </w:t>
      </w:r>
      <w:r>
        <w:rPr>
          <w:sz w:val="22"/>
          <w:szCs w:val="22"/>
        </w:rPr>
        <w:t xml:space="preserve">insurance </w:t>
      </w:r>
      <w:r w:rsidRPr="00660EC4">
        <w:rPr>
          <w:sz w:val="22"/>
          <w:szCs w:val="22"/>
        </w:rPr>
        <w:t>for all staff working at the Sanford Lab site, and</w:t>
      </w:r>
    </w:p>
    <w:p w14:paraId="3CEE8481" w14:textId="3C98E368" w:rsidR="000E7F91" w:rsidRPr="00660EC4" w:rsidRDefault="000E7F91" w:rsidP="009378FB">
      <w:pPr>
        <w:numPr>
          <w:ilvl w:val="0"/>
          <w:numId w:val="10"/>
        </w:numPr>
        <w:spacing w:after="240"/>
        <w:ind w:left="1627"/>
        <w:rPr>
          <w:sz w:val="22"/>
          <w:szCs w:val="22"/>
        </w:rPr>
      </w:pPr>
      <w:r w:rsidRPr="00660EC4">
        <w:rPr>
          <w:sz w:val="22"/>
          <w:szCs w:val="22"/>
        </w:rPr>
        <w:t>Liability insurance/</w:t>
      </w:r>
      <w:r w:rsidR="00E732DE">
        <w:rPr>
          <w:sz w:val="22"/>
          <w:szCs w:val="22"/>
        </w:rPr>
        <w:t>self-insurance</w:t>
      </w:r>
      <w:r>
        <w:rPr>
          <w:sz w:val="22"/>
          <w:szCs w:val="22"/>
        </w:rPr>
        <w:t>/</w:t>
      </w:r>
      <w:r w:rsidRPr="00660EC4">
        <w:rPr>
          <w:sz w:val="22"/>
          <w:szCs w:val="22"/>
        </w:rPr>
        <w:t>acceptance of risk for all activities performed on the Sanford Lab site.</w:t>
      </w:r>
    </w:p>
    <w:p w14:paraId="55CF1025" w14:textId="0078B344" w:rsidR="000E7F91" w:rsidRPr="00660EC4" w:rsidRDefault="000E7F91" w:rsidP="009378FB">
      <w:pPr>
        <w:spacing w:after="240"/>
        <w:ind w:left="1080"/>
        <w:rPr>
          <w:sz w:val="22"/>
          <w:szCs w:val="22"/>
        </w:rPr>
      </w:pPr>
      <w:r w:rsidRPr="007B2A71">
        <w:rPr>
          <w:sz w:val="22"/>
          <w:szCs w:val="22"/>
        </w:rPr>
        <w:t>Additional details on insurance requirements are shown on Attachment II</w:t>
      </w:r>
      <w:r>
        <w:rPr>
          <w:sz w:val="22"/>
          <w:szCs w:val="22"/>
        </w:rPr>
        <w:t>I</w:t>
      </w:r>
      <w:r w:rsidRPr="007B2A71">
        <w:rPr>
          <w:sz w:val="22"/>
          <w:szCs w:val="22"/>
        </w:rPr>
        <w:t>.</w:t>
      </w:r>
      <w:r>
        <w:rPr>
          <w:sz w:val="22"/>
          <w:szCs w:val="22"/>
        </w:rPr>
        <w:t xml:space="preserve"> </w:t>
      </w:r>
      <w:r w:rsidRPr="00660EC4">
        <w:rPr>
          <w:sz w:val="22"/>
          <w:szCs w:val="22"/>
        </w:rPr>
        <w:t>The failure to provide and maintain insurance or it</w:t>
      </w:r>
      <w:r>
        <w:rPr>
          <w:sz w:val="22"/>
          <w:szCs w:val="22"/>
        </w:rPr>
        <w:t>s equivalent as required by SDSTA</w:t>
      </w:r>
      <w:r w:rsidRPr="00660EC4">
        <w:rPr>
          <w:sz w:val="22"/>
          <w:szCs w:val="22"/>
        </w:rPr>
        <w:t xml:space="preserve"> and to provide proof of the existence of that</w:t>
      </w:r>
      <w:r>
        <w:rPr>
          <w:sz w:val="22"/>
          <w:szCs w:val="22"/>
        </w:rPr>
        <w:t xml:space="preserve"> insurance or equivalent to SDSTA</w:t>
      </w:r>
      <w:r w:rsidRPr="00660EC4">
        <w:rPr>
          <w:sz w:val="22"/>
          <w:szCs w:val="22"/>
        </w:rPr>
        <w:t xml:space="preserve">’s reasonable satisfaction will result in the denial of access by any Collaboration staff to </w:t>
      </w:r>
      <w:r>
        <w:rPr>
          <w:sz w:val="22"/>
          <w:szCs w:val="22"/>
        </w:rPr>
        <w:t>SURF</w:t>
      </w:r>
      <w:r w:rsidRPr="00660EC4">
        <w:rPr>
          <w:sz w:val="22"/>
          <w:szCs w:val="22"/>
        </w:rPr>
        <w:t xml:space="preserve"> until such time as the failure is corrected</w:t>
      </w:r>
      <w:r>
        <w:rPr>
          <w:sz w:val="22"/>
          <w:szCs w:val="22"/>
        </w:rPr>
        <w:t>.</w:t>
      </w:r>
    </w:p>
    <w:p w14:paraId="1715AE7C" w14:textId="530D6FE5" w:rsidR="000E7F91" w:rsidRPr="00822488" w:rsidRDefault="000E7F91" w:rsidP="00822488">
      <w:pPr>
        <w:numPr>
          <w:ilvl w:val="1"/>
          <w:numId w:val="11"/>
        </w:numPr>
        <w:spacing w:after="240"/>
        <w:ind w:left="1080" w:hanging="630"/>
        <w:rPr>
          <w:sz w:val="22"/>
          <w:szCs w:val="22"/>
        </w:rPr>
      </w:pPr>
      <w:r w:rsidRPr="00660EC4">
        <w:rPr>
          <w:sz w:val="22"/>
          <w:szCs w:val="22"/>
          <w:u w:val="single"/>
        </w:rPr>
        <w:t>Acknowledgment of Risk and Release</w:t>
      </w:r>
      <w:r w:rsidRPr="00660EC4">
        <w:rPr>
          <w:sz w:val="22"/>
          <w:szCs w:val="22"/>
        </w:rPr>
        <w:t>:</w:t>
      </w:r>
      <w:r w:rsidR="00437F7D">
        <w:rPr>
          <w:sz w:val="22"/>
          <w:szCs w:val="22"/>
        </w:rPr>
        <w:t xml:space="preserve"> </w:t>
      </w:r>
      <w:r w:rsidRPr="00660EC4">
        <w:rPr>
          <w:sz w:val="22"/>
          <w:szCs w:val="22"/>
        </w:rPr>
        <w:t xml:space="preserve">Prior to undertaking any underground activities at </w:t>
      </w:r>
      <w:r>
        <w:rPr>
          <w:sz w:val="22"/>
          <w:szCs w:val="22"/>
        </w:rPr>
        <w:t>SURF</w:t>
      </w:r>
      <w:r w:rsidRPr="00660EC4">
        <w:rPr>
          <w:sz w:val="22"/>
          <w:szCs w:val="22"/>
        </w:rPr>
        <w:t xml:space="preserve">, any person associated with the Experiment or the Collaboration, whether a contractor, investigator, student, employee or otherwise, </w:t>
      </w:r>
      <w:r>
        <w:rPr>
          <w:sz w:val="22"/>
          <w:szCs w:val="22"/>
        </w:rPr>
        <w:t>must execute and deliver to SDSTA</w:t>
      </w:r>
      <w:r w:rsidRPr="00660EC4">
        <w:rPr>
          <w:sz w:val="22"/>
          <w:szCs w:val="22"/>
        </w:rPr>
        <w:t xml:space="preserve"> the forms titled “Acknowledgment of Risk” and “Release, Agreement Not to Sue and Waiver”:</w:t>
      </w:r>
      <w:r w:rsidR="00822488">
        <w:rPr>
          <w:sz w:val="22"/>
          <w:szCs w:val="22"/>
        </w:rPr>
        <w:t xml:space="preserve"> </w:t>
      </w:r>
      <w:hyperlink r:id="rId9" w:history="1">
        <w:r w:rsidRPr="00822488">
          <w:rPr>
            <w:rStyle w:val="Hyperlink"/>
            <w:sz w:val="22"/>
            <w:szCs w:val="22"/>
          </w:rPr>
          <w:t>http://sanfordlab.org/document/riskwaiver</w:t>
        </w:r>
      </w:hyperlink>
      <w:r w:rsidRPr="00822488">
        <w:rPr>
          <w:color w:val="000000" w:themeColor="text1"/>
          <w:sz w:val="22"/>
          <w:szCs w:val="22"/>
        </w:rPr>
        <w:t>.</w:t>
      </w:r>
    </w:p>
    <w:p w14:paraId="35D39228" w14:textId="77777777" w:rsidR="000E7F91" w:rsidRPr="00660EC4" w:rsidRDefault="000E7F91" w:rsidP="009378FB">
      <w:pPr>
        <w:numPr>
          <w:ilvl w:val="1"/>
          <w:numId w:val="11"/>
        </w:numPr>
        <w:spacing w:after="240"/>
        <w:ind w:left="1080" w:hanging="630"/>
        <w:rPr>
          <w:sz w:val="22"/>
          <w:szCs w:val="22"/>
        </w:rPr>
      </w:pPr>
      <w:r>
        <w:rPr>
          <w:sz w:val="22"/>
          <w:szCs w:val="22"/>
          <w:u w:val="single"/>
        </w:rPr>
        <w:t xml:space="preserve">Media, </w:t>
      </w:r>
      <w:r w:rsidRPr="00660EC4">
        <w:rPr>
          <w:sz w:val="22"/>
          <w:szCs w:val="22"/>
          <w:u w:val="single"/>
        </w:rPr>
        <w:t>Documentation and Publications</w:t>
      </w:r>
      <w:r w:rsidRPr="00660EC4">
        <w:rPr>
          <w:sz w:val="22"/>
          <w:szCs w:val="22"/>
        </w:rPr>
        <w:t>:</w:t>
      </w:r>
    </w:p>
    <w:p w14:paraId="1D563171" w14:textId="3DBCA786" w:rsidR="000E7F91" w:rsidRDefault="000E7F91" w:rsidP="009378FB">
      <w:pPr>
        <w:numPr>
          <w:ilvl w:val="2"/>
          <w:numId w:val="11"/>
        </w:numPr>
        <w:spacing w:after="240"/>
        <w:ind w:left="1620" w:hanging="540"/>
        <w:rPr>
          <w:sz w:val="22"/>
          <w:szCs w:val="22"/>
        </w:rPr>
      </w:pPr>
      <w:r>
        <w:rPr>
          <w:sz w:val="22"/>
          <w:szCs w:val="22"/>
        </w:rPr>
        <w:t xml:space="preserve">Media: The </w:t>
      </w:r>
      <w:proofErr w:type="gramStart"/>
      <w:r>
        <w:rPr>
          <w:sz w:val="22"/>
          <w:szCs w:val="22"/>
        </w:rPr>
        <w:t>manner in which</w:t>
      </w:r>
      <w:proofErr w:type="gramEnd"/>
      <w:r>
        <w:rPr>
          <w:sz w:val="22"/>
          <w:szCs w:val="22"/>
        </w:rPr>
        <w:t xml:space="preserve"> SURF is identified in the media is important. The Collaboration will appropriately credit SDSTA copyrighted content and media, including photography, videography, </w:t>
      </w:r>
      <w:r w:rsidR="008954FC">
        <w:rPr>
          <w:sz w:val="22"/>
          <w:szCs w:val="22"/>
        </w:rPr>
        <w:t>articles,</w:t>
      </w:r>
      <w:r>
        <w:rPr>
          <w:sz w:val="22"/>
          <w:szCs w:val="22"/>
        </w:rPr>
        <w:t xml:space="preserve"> and other content produced by the facility. Collaborations that wish to bring members of the media to SURF must coordinate such access with SDSTA. SDSTA appreciates notification of media publications or events so it can help with promotion, as appropriate. Additional information on SURF identify standards is available.</w:t>
      </w:r>
    </w:p>
    <w:p w14:paraId="1642EEC7" w14:textId="344DE40C" w:rsidR="000E7F91" w:rsidRPr="00660EC4" w:rsidRDefault="000E7F91" w:rsidP="009378FB">
      <w:pPr>
        <w:numPr>
          <w:ilvl w:val="2"/>
          <w:numId w:val="11"/>
        </w:numPr>
        <w:spacing w:after="240"/>
        <w:ind w:left="1620" w:hanging="540"/>
        <w:rPr>
          <w:sz w:val="22"/>
          <w:szCs w:val="22"/>
        </w:rPr>
      </w:pPr>
      <w:r w:rsidRPr="00660EC4">
        <w:rPr>
          <w:sz w:val="22"/>
          <w:szCs w:val="22"/>
        </w:rPr>
        <w:lastRenderedPageBreak/>
        <w:t>Reporting of Progress and Results:</w:t>
      </w:r>
      <w:r w:rsidR="00437F7D">
        <w:rPr>
          <w:sz w:val="22"/>
          <w:szCs w:val="22"/>
        </w:rPr>
        <w:t xml:space="preserve"> </w:t>
      </w:r>
      <w:r w:rsidRPr="00660EC4">
        <w:rPr>
          <w:sz w:val="22"/>
          <w:szCs w:val="22"/>
        </w:rPr>
        <w:t xml:space="preserve">The Collaboration will provide reports noting the progress in installing, </w:t>
      </w:r>
      <w:r w:rsidR="00C6476C" w:rsidRPr="00660EC4">
        <w:rPr>
          <w:sz w:val="22"/>
          <w:szCs w:val="22"/>
        </w:rPr>
        <w:t>operating,</w:t>
      </w:r>
      <w:r w:rsidRPr="00660EC4">
        <w:rPr>
          <w:sz w:val="22"/>
          <w:szCs w:val="22"/>
        </w:rPr>
        <w:t xml:space="preserve"> or obtaining scientific results</w:t>
      </w:r>
      <w:r>
        <w:rPr>
          <w:sz w:val="22"/>
          <w:szCs w:val="22"/>
        </w:rPr>
        <w:t xml:space="preserve">. </w:t>
      </w:r>
      <w:r w:rsidRPr="00660EC4">
        <w:rPr>
          <w:sz w:val="22"/>
          <w:szCs w:val="22"/>
        </w:rPr>
        <w:t xml:space="preserve">Such reports will be provided on a frequency as mutually agreed by the Parties; at a minimum, a report including overall status as well as </w:t>
      </w:r>
      <w:proofErr w:type="gramStart"/>
      <w:r w:rsidRPr="00660EC4">
        <w:rPr>
          <w:sz w:val="22"/>
          <w:szCs w:val="22"/>
        </w:rPr>
        <w:t>future plans</w:t>
      </w:r>
      <w:proofErr w:type="gramEnd"/>
      <w:r w:rsidRPr="00660EC4">
        <w:rPr>
          <w:sz w:val="22"/>
          <w:szCs w:val="22"/>
        </w:rPr>
        <w:t>/milestones and a list of publications is required annually (for projects lasting less than one year, a final report is required, including plans for subsequent publications).</w:t>
      </w:r>
    </w:p>
    <w:p w14:paraId="135FE241" w14:textId="733F2CCA" w:rsidR="000E7F91" w:rsidRPr="00921119" w:rsidRDefault="000E7F91" w:rsidP="00921119">
      <w:pPr>
        <w:numPr>
          <w:ilvl w:val="2"/>
          <w:numId w:val="11"/>
        </w:numPr>
        <w:spacing w:after="240"/>
        <w:ind w:left="1620" w:hanging="540"/>
        <w:rPr>
          <w:sz w:val="22"/>
          <w:szCs w:val="22"/>
        </w:rPr>
      </w:pPr>
      <w:r w:rsidRPr="00660EC4">
        <w:rPr>
          <w:sz w:val="22"/>
          <w:szCs w:val="22"/>
        </w:rPr>
        <w:t xml:space="preserve">Publications and </w:t>
      </w:r>
      <w:r>
        <w:rPr>
          <w:sz w:val="22"/>
          <w:szCs w:val="22"/>
        </w:rPr>
        <w:t>SURF</w:t>
      </w:r>
      <w:r w:rsidRPr="00660EC4">
        <w:rPr>
          <w:sz w:val="22"/>
          <w:szCs w:val="22"/>
        </w:rPr>
        <w:t xml:space="preserve"> Acknowledgement: The Collaboration will abide by the SDSTA Publication Policy:</w:t>
      </w:r>
      <w:r w:rsidR="00921119">
        <w:rPr>
          <w:sz w:val="22"/>
          <w:szCs w:val="22"/>
        </w:rPr>
        <w:t xml:space="preserve"> </w:t>
      </w:r>
      <w:hyperlink r:id="rId10" w:history="1">
        <w:r w:rsidR="00921119" w:rsidRPr="0084094F">
          <w:rPr>
            <w:rStyle w:val="Hyperlink"/>
            <w:sz w:val="22"/>
            <w:szCs w:val="22"/>
          </w:rPr>
          <w:t>http://www.sanfordlab.org/pubpolicy</w:t>
        </w:r>
      </w:hyperlink>
      <w:r w:rsidRPr="00921119">
        <w:rPr>
          <w:color w:val="000000" w:themeColor="text1"/>
          <w:sz w:val="22"/>
          <w:szCs w:val="22"/>
        </w:rPr>
        <w:t>.</w:t>
      </w:r>
    </w:p>
    <w:p w14:paraId="607795BA" w14:textId="77777777" w:rsidR="000E7F91" w:rsidRPr="00660EC4" w:rsidRDefault="000E7F91" w:rsidP="009378FB">
      <w:pPr>
        <w:spacing w:after="240"/>
        <w:ind w:left="1620"/>
        <w:rPr>
          <w:sz w:val="22"/>
          <w:szCs w:val="22"/>
        </w:rPr>
      </w:pPr>
      <w:r w:rsidRPr="00660EC4">
        <w:rPr>
          <w:sz w:val="22"/>
          <w:szCs w:val="22"/>
        </w:rPr>
        <w:t>In particular, the Col</w:t>
      </w:r>
      <w:r>
        <w:rPr>
          <w:sz w:val="22"/>
          <w:szCs w:val="22"/>
        </w:rPr>
        <w:t>laboration will acknowledge SURF</w:t>
      </w:r>
      <w:r w:rsidRPr="00660EC4">
        <w:rPr>
          <w:sz w:val="22"/>
          <w:szCs w:val="22"/>
        </w:rPr>
        <w:t xml:space="preserve"> in scientific publications, articles, conference proceedings, seminars or other public presentation of results, data or conclusions resulting from the Project described here by including a statement that the research was con</w:t>
      </w:r>
      <w:r>
        <w:rPr>
          <w:sz w:val="22"/>
          <w:szCs w:val="22"/>
        </w:rPr>
        <w:t>ducted at and supported by SURF</w:t>
      </w:r>
      <w:r w:rsidRPr="00660EC4">
        <w:rPr>
          <w:sz w:val="22"/>
          <w:szCs w:val="22"/>
        </w:rPr>
        <w:t>. All such acknowledgments will use the full name “Sanford Underground Research Facility” or some variation thereof that i</w:t>
      </w:r>
      <w:r>
        <w:rPr>
          <w:sz w:val="22"/>
          <w:szCs w:val="22"/>
        </w:rPr>
        <w:t>ncludes the name “Sanford.” SDSTA</w:t>
      </w:r>
      <w:r w:rsidRPr="00660EC4">
        <w:rPr>
          <w:sz w:val="22"/>
          <w:szCs w:val="22"/>
        </w:rPr>
        <w:t xml:space="preserve"> appreciates notification at the time of publication and any opportunity to review documents that are planned for publication or public distribution.</w:t>
      </w:r>
    </w:p>
    <w:p w14:paraId="39987968" w14:textId="4A0B2DC3" w:rsidR="000E7F91" w:rsidRPr="00660EC4" w:rsidRDefault="000E7F91" w:rsidP="009378FB">
      <w:pPr>
        <w:numPr>
          <w:ilvl w:val="2"/>
          <w:numId w:val="11"/>
        </w:numPr>
        <w:spacing w:after="240"/>
        <w:ind w:left="1620" w:hanging="540"/>
        <w:rPr>
          <w:sz w:val="22"/>
          <w:szCs w:val="22"/>
        </w:rPr>
      </w:pPr>
      <w:r w:rsidRPr="00660EC4">
        <w:rPr>
          <w:sz w:val="22"/>
          <w:szCs w:val="22"/>
        </w:rPr>
        <w:t>Intellectual Property:</w:t>
      </w:r>
      <w:r w:rsidR="00437F7D">
        <w:rPr>
          <w:sz w:val="22"/>
          <w:szCs w:val="22"/>
        </w:rPr>
        <w:t xml:space="preserve"> </w:t>
      </w:r>
      <w:r w:rsidRPr="00660EC4">
        <w:rPr>
          <w:sz w:val="22"/>
          <w:szCs w:val="22"/>
        </w:rPr>
        <w:t xml:space="preserve">The protection and allocation of intellectual property resulting from activities carried out pursuant to this </w:t>
      </w:r>
      <w:r w:rsidR="004D0AD6">
        <w:rPr>
          <w:sz w:val="22"/>
          <w:szCs w:val="22"/>
        </w:rPr>
        <w:t>UA</w:t>
      </w:r>
      <w:r w:rsidRPr="00660EC4">
        <w:rPr>
          <w:sz w:val="22"/>
          <w:szCs w:val="22"/>
        </w:rPr>
        <w:t xml:space="preserve"> will be addressed in separate written agreements between the Parties.</w:t>
      </w:r>
    </w:p>
    <w:p w14:paraId="3E7A93DF" w14:textId="77777777" w:rsidR="000E7F91" w:rsidRPr="00660EC4" w:rsidRDefault="000E7F91" w:rsidP="009378FB">
      <w:pPr>
        <w:numPr>
          <w:ilvl w:val="0"/>
          <w:numId w:val="11"/>
        </w:numPr>
        <w:spacing w:after="240"/>
        <w:rPr>
          <w:b/>
          <w:sz w:val="22"/>
          <w:szCs w:val="22"/>
          <w:u w:val="single"/>
        </w:rPr>
      </w:pPr>
      <w:r w:rsidRPr="00660EC4">
        <w:rPr>
          <w:b/>
          <w:sz w:val="22"/>
          <w:szCs w:val="22"/>
          <w:u w:val="single"/>
        </w:rPr>
        <w:t>Environment, Safety and Health</w:t>
      </w:r>
    </w:p>
    <w:p w14:paraId="14F7E36D" w14:textId="1A3E183B" w:rsidR="000E7F91" w:rsidRPr="00660EC4" w:rsidRDefault="000E7F91" w:rsidP="009378FB">
      <w:pPr>
        <w:spacing w:after="240"/>
        <w:ind w:left="420"/>
        <w:rPr>
          <w:b/>
          <w:sz w:val="22"/>
          <w:szCs w:val="22"/>
          <w:u w:val="single"/>
        </w:rPr>
      </w:pPr>
      <w:r>
        <w:rPr>
          <w:sz w:val="22"/>
          <w:szCs w:val="22"/>
        </w:rPr>
        <w:t>SDSTA</w:t>
      </w:r>
      <w:r w:rsidRPr="00660EC4">
        <w:rPr>
          <w:sz w:val="22"/>
          <w:szCs w:val="22"/>
        </w:rPr>
        <w:t xml:space="preserve"> and each of the </w:t>
      </w:r>
      <w:r>
        <w:rPr>
          <w:sz w:val="22"/>
          <w:szCs w:val="22"/>
        </w:rPr>
        <w:t>C</w:t>
      </w:r>
      <w:r w:rsidRPr="00660EC4">
        <w:rPr>
          <w:sz w:val="22"/>
          <w:szCs w:val="22"/>
        </w:rPr>
        <w:t>ollaborators are responsible for the safety and health of their employees and subcon</w:t>
      </w:r>
      <w:r>
        <w:rPr>
          <w:sz w:val="22"/>
          <w:szCs w:val="22"/>
        </w:rPr>
        <w:t>tractors in the workplace. SDSTA</w:t>
      </w:r>
      <w:r w:rsidRPr="00660EC4">
        <w:rPr>
          <w:sz w:val="22"/>
          <w:szCs w:val="22"/>
        </w:rPr>
        <w:t xml:space="preserve"> and the Collaboration are each responsible for implementation of requirements related to worker safety and health</w:t>
      </w:r>
      <w:r>
        <w:rPr>
          <w:sz w:val="22"/>
          <w:szCs w:val="22"/>
        </w:rPr>
        <w:t xml:space="preserve">. </w:t>
      </w:r>
      <w:r w:rsidRPr="00660EC4">
        <w:rPr>
          <w:sz w:val="22"/>
          <w:szCs w:val="22"/>
        </w:rPr>
        <w:t>Where inconsistencies i</w:t>
      </w:r>
      <w:r>
        <w:rPr>
          <w:sz w:val="22"/>
          <w:szCs w:val="22"/>
        </w:rPr>
        <w:t>n implementation are found, SDSTA</w:t>
      </w:r>
      <w:r w:rsidRPr="00660EC4">
        <w:rPr>
          <w:sz w:val="22"/>
          <w:szCs w:val="22"/>
        </w:rPr>
        <w:t xml:space="preserve"> and the Collaboration will work together to resolve any differences, but the final decision as to safety protocols and requirements for activities </w:t>
      </w:r>
      <w:r>
        <w:rPr>
          <w:sz w:val="22"/>
          <w:szCs w:val="22"/>
        </w:rPr>
        <w:t>at</w:t>
      </w:r>
      <w:r w:rsidRPr="00660EC4">
        <w:rPr>
          <w:sz w:val="22"/>
          <w:szCs w:val="22"/>
        </w:rPr>
        <w:t xml:space="preserve"> </w:t>
      </w:r>
      <w:r>
        <w:rPr>
          <w:sz w:val="22"/>
          <w:szCs w:val="22"/>
        </w:rPr>
        <w:t>SURF</w:t>
      </w:r>
      <w:r w:rsidRPr="00660EC4">
        <w:rPr>
          <w:sz w:val="22"/>
          <w:szCs w:val="22"/>
        </w:rPr>
        <w:t xml:space="preserve"> shall be made by </w:t>
      </w:r>
      <w:r>
        <w:rPr>
          <w:sz w:val="22"/>
          <w:szCs w:val="22"/>
        </w:rPr>
        <w:t>SDSTA</w:t>
      </w:r>
      <w:r w:rsidRPr="00660EC4">
        <w:rPr>
          <w:sz w:val="22"/>
          <w:szCs w:val="22"/>
        </w:rPr>
        <w:t xml:space="preserve">. The Collaboration agrees to adhere to the applicable requirements for working at </w:t>
      </w:r>
      <w:r>
        <w:rPr>
          <w:sz w:val="22"/>
          <w:szCs w:val="22"/>
        </w:rPr>
        <w:t>SURF</w:t>
      </w:r>
      <w:r w:rsidRPr="00660EC4">
        <w:rPr>
          <w:sz w:val="22"/>
          <w:szCs w:val="22"/>
        </w:rPr>
        <w:t xml:space="preserve"> as defined in the </w:t>
      </w:r>
      <w:r>
        <w:rPr>
          <w:sz w:val="22"/>
          <w:szCs w:val="22"/>
        </w:rPr>
        <w:t xml:space="preserve">SURF </w:t>
      </w:r>
      <w:r w:rsidRPr="00660EC4">
        <w:rPr>
          <w:sz w:val="22"/>
          <w:szCs w:val="22"/>
        </w:rPr>
        <w:t xml:space="preserve">Environment, Safety and Health Manual: </w:t>
      </w:r>
      <w:hyperlink r:id="rId11" w:history="1">
        <w:r w:rsidRPr="00A93998">
          <w:rPr>
            <w:rStyle w:val="Hyperlink"/>
            <w:sz w:val="22"/>
            <w:szCs w:val="22"/>
          </w:rPr>
          <w:t>http://www.sanfordlab.org/esh</w:t>
        </w:r>
      </w:hyperlink>
      <w:r w:rsidRPr="00A93998">
        <w:rPr>
          <w:color w:val="000000" w:themeColor="text1"/>
          <w:sz w:val="22"/>
          <w:szCs w:val="22"/>
        </w:rPr>
        <w:t>.</w:t>
      </w:r>
      <w:r w:rsidRPr="00A93998">
        <w:rPr>
          <w:color w:val="000000" w:themeColor="text1"/>
          <w:sz w:val="22"/>
          <w:szCs w:val="22"/>
          <w:u w:val="single"/>
        </w:rPr>
        <w:t xml:space="preserve"> </w:t>
      </w:r>
    </w:p>
    <w:p w14:paraId="1E1DFD0E" w14:textId="77777777" w:rsidR="000E7F91" w:rsidRPr="00660EC4" w:rsidRDefault="000E7F91" w:rsidP="009378FB">
      <w:pPr>
        <w:spacing w:after="240"/>
        <w:ind w:left="450"/>
        <w:rPr>
          <w:sz w:val="22"/>
          <w:szCs w:val="22"/>
        </w:rPr>
      </w:pPr>
      <w:r>
        <w:rPr>
          <w:sz w:val="22"/>
          <w:szCs w:val="22"/>
        </w:rPr>
        <w:t>See Attachment IV</w:t>
      </w:r>
      <w:r w:rsidRPr="00660EC4">
        <w:rPr>
          <w:sz w:val="22"/>
          <w:szCs w:val="22"/>
        </w:rPr>
        <w:t xml:space="preserve"> for additional information.</w:t>
      </w:r>
    </w:p>
    <w:p w14:paraId="2F21DB59" w14:textId="77777777" w:rsidR="000E7F91" w:rsidRPr="00660EC4" w:rsidRDefault="000E7F91" w:rsidP="009378FB">
      <w:pPr>
        <w:numPr>
          <w:ilvl w:val="0"/>
          <w:numId w:val="11"/>
        </w:numPr>
        <w:spacing w:after="240"/>
        <w:rPr>
          <w:b/>
          <w:sz w:val="22"/>
          <w:szCs w:val="22"/>
          <w:u w:val="single"/>
        </w:rPr>
      </w:pPr>
      <w:r w:rsidRPr="00660EC4">
        <w:rPr>
          <w:b/>
          <w:sz w:val="22"/>
          <w:szCs w:val="22"/>
          <w:u w:val="single"/>
        </w:rPr>
        <w:t>Access, Material Handling and Operations</w:t>
      </w:r>
    </w:p>
    <w:p w14:paraId="381279AA" w14:textId="77777777" w:rsidR="000E7F91" w:rsidRPr="00660EC4" w:rsidRDefault="000E7F91" w:rsidP="009378FB">
      <w:pPr>
        <w:spacing w:after="240"/>
        <w:ind w:left="420"/>
        <w:rPr>
          <w:sz w:val="22"/>
          <w:szCs w:val="22"/>
        </w:rPr>
      </w:pPr>
      <w:r>
        <w:rPr>
          <w:sz w:val="22"/>
          <w:szCs w:val="22"/>
        </w:rPr>
        <w:t xml:space="preserve">See Attachment </w:t>
      </w:r>
      <w:r w:rsidRPr="00660EC4">
        <w:rPr>
          <w:sz w:val="22"/>
          <w:szCs w:val="22"/>
        </w:rPr>
        <w:t>V.</w:t>
      </w:r>
    </w:p>
    <w:p w14:paraId="121E4D4D" w14:textId="77777777" w:rsidR="000E7F91" w:rsidRPr="00660EC4" w:rsidRDefault="000E7F91" w:rsidP="009378FB">
      <w:pPr>
        <w:numPr>
          <w:ilvl w:val="0"/>
          <w:numId w:val="11"/>
        </w:numPr>
        <w:spacing w:after="240"/>
        <w:rPr>
          <w:sz w:val="22"/>
          <w:szCs w:val="22"/>
        </w:rPr>
      </w:pPr>
      <w:r w:rsidRPr="00660EC4">
        <w:rPr>
          <w:b/>
          <w:sz w:val="22"/>
          <w:szCs w:val="22"/>
          <w:u w:val="single"/>
        </w:rPr>
        <w:t>Physical Infrastructure</w:t>
      </w:r>
    </w:p>
    <w:p w14:paraId="18B75EC7" w14:textId="77777777" w:rsidR="000E7F91" w:rsidRPr="00660EC4" w:rsidRDefault="000E7F91" w:rsidP="009378FB">
      <w:pPr>
        <w:spacing w:after="240"/>
        <w:ind w:left="420"/>
        <w:rPr>
          <w:sz w:val="22"/>
          <w:szCs w:val="22"/>
        </w:rPr>
      </w:pPr>
      <w:r w:rsidRPr="00660EC4">
        <w:rPr>
          <w:sz w:val="22"/>
          <w:szCs w:val="22"/>
        </w:rPr>
        <w:t>See Attachment V</w:t>
      </w:r>
      <w:r>
        <w:rPr>
          <w:sz w:val="22"/>
          <w:szCs w:val="22"/>
        </w:rPr>
        <w:t>I</w:t>
      </w:r>
      <w:r w:rsidRPr="00660EC4">
        <w:rPr>
          <w:sz w:val="22"/>
          <w:szCs w:val="22"/>
        </w:rPr>
        <w:t>.</w:t>
      </w:r>
    </w:p>
    <w:p w14:paraId="2F7CBF3D" w14:textId="77777777" w:rsidR="000E7F91" w:rsidRDefault="000E7F91">
      <w:pPr>
        <w:overflowPunct/>
        <w:autoSpaceDE/>
        <w:autoSpaceDN/>
        <w:adjustRightInd/>
        <w:textAlignment w:val="auto"/>
        <w:rPr>
          <w:b/>
          <w:sz w:val="22"/>
          <w:szCs w:val="22"/>
          <w:u w:val="single"/>
        </w:rPr>
      </w:pPr>
      <w:r>
        <w:rPr>
          <w:b/>
          <w:sz w:val="22"/>
          <w:szCs w:val="22"/>
          <w:u w:val="single"/>
        </w:rPr>
        <w:br w:type="page"/>
      </w:r>
    </w:p>
    <w:p w14:paraId="365FD7B8" w14:textId="0610042C" w:rsidR="000E7F91" w:rsidRPr="00660EC4" w:rsidRDefault="000E7F91" w:rsidP="009378FB">
      <w:pPr>
        <w:numPr>
          <w:ilvl w:val="0"/>
          <w:numId w:val="11"/>
        </w:numPr>
        <w:spacing w:after="240"/>
        <w:rPr>
          <w:sz w:val="22"/>
          <w:szCs w:val="22"/>
        </w:rPr>
      </w:pPr>
      <w:r w:rsidRPr="00660EC4">
        <w:rPr>
          <w:b/>
          <w:sz w:val="22"/>
          <w:szCs w:val="22"/>
          <w:u w:val="single"/>
        </w:rPr>
        <w:lastRenderedPageBreak/>
        <w:t>Decommissioning</w:t>
      </w:r>
    </w:p>
    <w:p w14:paraId="52C26E4D" w14:textId="3E906A78" w:rsidR="000E7F91" w:rsidRPr="00660EC4" w:rsidRDefault="000E7F91" w:rsidP="009378FB">
      <w:pPr>
        <w:numPr>
          <w:ilvl w:val="1"/>
          <w:numId w:val="11"/>
        </w:numPr>
        <w:spacing w:after="240"/>
        <w:ind w:left="1080" w:hanging="630"/>
        <w:rPr>
          <w:sz w:val="22"/>
          <w:szCs w:val="22"/>
        </w:rPr>
      </w:pPr>
      <w:r w:rsidRPr="00660EC4">
        <w:rPr>
          <w:sz w:val="22"/>
          <w:szCs w:val="22"/>
          <w:u w:val="single"/>
        </w:rPr>
        <w:t>Removal of Equipment and Site Cleanup</w:t>
      </w:r>
      <w:r w:rsidRPr="00660EC4">
        <w:rPr>
          <w:sz w:val="22"/>
          <w:szCs w:val="22"/>
        </w:rPr>
        <w:t>:</w:t>
      </w:r>
      <w:r w:rsidR="00437F7D">
        <w:rPr>
          <w:sz w:val="22"/>
          <w:szCs w:val="22"/>
        </w:rPr>
        <w:t xml:space="preserve"> </w:t>
      </w:r>
      <w:r w:rsidRPr="00660EC4">
        <w:rPr>
          <w:sz w:val="22"/>
          <w:szCs w:val="22"/>
        </w:rPr>
        <w:t xml:space="preserve">Prior to undertaking any activities under this </w:t>
      </w:r>
      <w:r w:rsidR="004D0AD6">
        <w:rPr>
          <w:sz w:val="22"/>
          <w:szCs w:val="22"/>
        </w:rPr>
        <w:t>UA</w:t>
      </w:r>
      <w:r w:rsidRPr="00660EC4">
        <w:rPr>
          <w:sz w:val="22"/>
          <w:szCs w:val="22"/>
        </w:rPr>
        <w:t>, the Collaboration will provide a draft decommissioning plan</w:t>
      </w:r>
      <w:r>
        <w:rPr>
          <w:sz w:val="22"/>
          <w:szCs w:val="22"/>
        </w:rPr>
        <w:t xml:space="preserve">. </w:t>
      </w:r>
      <w:r w:rsidRPr="00660EC4">
        <w:rPr>
          <w:sz w:val="22"/>
          <w:szCs w:val="22"/>
        </w:rPr>
        <w:t xml:space="preserve">This plan will provide for the complete removal of all equipment and restoration of the site to its initial </w:t>
      </w:r>
      <w:r w:rsidR="00437F7D" w:rsidRPr="00660EC4">
        <w:rPr>
          <w:sz w:val="22"/>
          <w:szCs w:val="22"/>
        </w:rPr>
        <w:t>condition unless</w:t>
      </w:r>
      <w:r w:rsidRPr="00660EC4">
        <w:rPr>
          <w:sz w:val="22"/>
          <w:szCs w:val="22"/>
        </w:rPr>
        <w:t xml:space="preserve"> a </w:t>
      </w:r>
      <w:r>
        <w:rPr>
          <w:sz w:val="22"/>
          <w:szCs w:val="22"/>
        </w:rPr>
        <w:t>written</w:t>
      </w:r>
      <w:r w:rsidRPr="00660EC4">
        <w:rPr>
          <w:sz w:val="22"/>
          <w:szCs w:val="22"/>
        </w:rPr>
        <w:t xml:space="preserve"> agreement is reached with </w:t>
      </w:r>
      <w:r>
        <w:rPr>
          <w:sz w:val="22"/>
          <w:szCs w:val="22"/>
        </w:rPr>
        <w:t>SDSTA</w:t>
      </w:r>
      <w:r w:rsidRPr="00660EC4">
        <w:rPr>
          <w:sz w:val="22"/>
          <w:szCs w:val="22"/>
        </w:rPr>
        <w:t xml:space="preserve"> prior to the completion of each phase of the project or the transfer of equipment to a </w:t>
      </w:r>
      <w:r>
        <w:rPr>
          <w:sz w:val="22"/>
          <w:szCs w:val="22"/>
        </w:rPr>
        <w:t>subsequent use/project</w:t>
      </w:r>
      <w:r w:rsidRPr="00660EC4">
        <w:rPr>
          <w:sz w:val="22"/>
          <w:szCs w:val="22"/>
        </w:rPr>
        <w:t>. A more detailed and comprehensive plan will be established prior to the commencement of Project decommissioning.</w:t>
      </w:r>
    </w:p>
    <w:p w14:paraId="296A544E" w14:textId="77777777" w:rsidR="000E7F91" w:rsidRPr="00660EC4" w:rsidRDefault="000E7F91" w:rsidP="009378FB">
      <w:pPr>
        <w:numPr>
          <w:ilvl w:val="0"/>
          <w:numId w:val="11"/>
        </w:numPr>
        <w:spacing w:after="240"/>
        <w:rPr>
          <w:sz w:val="22"/>
          <w:szCs w:val="22"/>
        </w:rPr>
      </w:pPr>
      <w:r w:rsidRPr="00660EC4">
        <w:rPr>
          <w:b/>
          <w:sz w:val="22"/>
          <w:szCs w:val="22"/>
          <w:u w:val="single"/>
        </w:rPr>
        <w:t>General Provisions</w:t>
      </w:r>
    </w:p>
    <w:p w14:paraId="464A796B" w14:textId="5B0D2095" w:rsidR="000E7F91" w:rsidRPr="00660EC4" w:rsidRDefault="000E7F91" w:rsidP="009378FB">
      <w:pPr>
        <w:numPr>
          <w:ilvl w:val="1"/>
          <w:numId w:val="11"/>
        </w:numPr>
        <w:spacing w:after="240"/>
        <w:ind w:left="1080" w:hanging="630"/>
        <w:rPr>
          <w:sz w:val="22"/>
          <w:szCs w:val="22"/>
        </w:rPr>
      </w:pPr>
      <w:r w:rsidRPr="00660EC4">
        <w:rPr>
          <w:sz w:val="22"/>
          <w:szCs w:val="22"/>
        </w:rPr>
        <w:t xml:space="preserve">The conduct of cooperative activities contemplated by the </w:t>
      </w:r>
      <w:r w:rsidR="004D0AD6">
        <w:rPr>
          <w:sz w:val="22"/>
          <w:szCs w:val="22"/>
        </w:rPr>
        <w:t>UA</w:t>
      </w:r>
      <w:r w:rsidRPr="00660EC4">
        <w:rPr>
          <w:sz w:val="22"/>
          <w:szCs w:val="22"/>
        </w:rPr>
        <w:t xml:space="preserve"> is subject to the availability of funding, </w:t>
      </w:r>
      <w:r w:rsidR="00437F7D" w:rsidRPr="00660EC4">
        <w:rPr>
          <w:sz w:val="22"/>
          <w:szCs w:val="22"/>
        </w:rPr>
        <w:t>personnel,</w:t>
      </w:r>
      <w:r w:rsidRPr="00660EC4">
        <w:rPr>
          <w:sz w:val="22"/>
          <w:szCs w:val="22"/>
        </w:rPr>
        <w:t xml:space="preserve"> and other resources.</w:t>
      </w:r>
    </w:p>
    <w:p w14:paraId="3195AC11" w14:textId="41050D31" w:rsidR="000E7F91" w:rsidRPr="00660EC4" w:rsidRDefault="000E7F91" w:rsidP="009378FB">
      <w:pPr>
        <w:numPr>
          <w:ilvl w:val="1"/>
          <w:numId w:val="11"/>
        </w:numPr>
        <w:spacing w:after="240"/>
        <w:ind w:left="1080" w:hanging="630"/>
        <w:rPr>
          <w:sz w:val="22"/>
          <w:szCs w:val="22"/>
        </w:rPr>
      </w:pPr>
      <w:r w:rsidRPr="00660EC4">
        <w:rPr>
          <w:sz w:val="22"/>
          <w:szCs w:val="22"/>
        </w:rPr>
        <w:t xml:space="preserve">Each Party is responsible for the costs of its own activities under this </w:t>
      </w:r>
      <w:r w:rsidR="004D0AD6">
        <w:rPr>
          <w:sz w:val="22"/>
          <w:szCs w:val="22"/>
        </w:rPr>
        <w:t>UA</w:t>
      </w:r>
      <w:r w:rsidRPr="00660EC4">
        <w:rPr>
          <w:sz w:val="22"/>
          <w:szCs w:val="22"/>
        </w:rPr>
        <w:t xml:space="preserve"> and continuation of this </w:t>
      </w:r>
      <w:r w:rsidR="004D0AD6">
        <w:rPr>
          <w:sz w:val="22"/>
          <w:szCs w:val="22"/>
        </w:rPr>
        <w:t>UA</w:t>
      </w:r>
      <w:r w:rsidRPr="00660EC4">
        <w:rPr>
          <w:sz w:val="22"/>
          <w:szCs w:val="22"/>
        </w:rPr>
        <w:t xml:space="preserve"> is dependent on the approval of funds for both Parties.</w:t>
      </w:r>
    </w:p>
    <w:p w14:paraId="77D9ECB2" w14:textId="79D7EF22" w:rsidR="000E7F91" w:rsidRPr="00660EC4" w:rsidRDefault="000E7F91" w:rsidP="009378FB">
      <w:pPr>
        <w:numPr>
          <w:ilvl w:val="1"/>
          <w:numId w:val="11"/>
        </w:numPr>
        <w:spacing w:after="240"/>
        <w:ind w:left="1080" w:hanging="630"/>
        <w:rPr>
          <w:sz w:val="22"/>
          <w:szCs w:val="22"/>
        </w:rPr>
      </w:pPr>
      <w:r w:rsidRPr="00660EC4">
        <w:rPr>
          <w:sz w:val="22"/>
          <w:szCs w:val="22"/>
        </w:rPr>
        <w:t xml:space="preserve">Cooperation under this may commence upon signature by both Parties and continue for the duration of the </w:t>
      </w:r>
      <w:r w:rsidR="004D0AD6">
        <w:rPr>
          <w:sz w:val="22"/>
          <w:szCs w:val="22"/>
        </w:rPr>
        <w:t>UA</w:t>
      </w:r>
      <w:r w:rsidRPr="00660EC4">
        <w:rPr>
          <w:sz w:val="22"/>
          <w:szCs w:val="22"/>
        </w:rPr>
        <w:t>.</w:t>
      </w:r>
    </w:p>
    <w:p w14:paraId="6CA6E7B4" w14:textId="6BFDDF7D" w:rsidR="000E7F91" w:rsidRPr="00660EC4" w:rsidRDefault="000E7F91" w:rsidP="009378FB">
      <w:pPr>
        <w:numPr>
          <w:ilvl w:val="1"/>
          <w:numId w:val="11"/>
        </w:numPr>
        <w:spacing w:after="240"/>
        <w:ind w:left="1080" w:hanging="630"/>
        <w:rPr>
          <w:sz w:val="22"/>
          <w:szCs w:val="22"/>
        </w:rPr>
      </w:pPr>
      <w:r w:rsidRPr="00660EC4">
        <w:rPr>
          <w:sz w:val="22"/>
          <w:szCs w:val="22"/>
        </w:rPr>
        <w:t xml:space="preserve">The </w:t>
      </w:r>
      <w:r w:rsidR="004D0AD6">
        <w:rPr>
          <w:sz w:val="22"/>
          <w:szCs w:val="22"/>
        </w:rPr>
        <w:t>UA</w:t>
      </w:r>
      <w:r w:rsidRPr="00660EC4">
        <w:rPr>
          <w:sz w:val="22"/>
          <w:szCs w:val="22"/>
        </w:rPr>
        <w:t xml:space="preserve"> may be modified at any time in writing by the Parties’ mutual consent.</w:t>
      </w:r>
    </w:p>
    <w:p w14:paraId="47AB732C" w14:textId="0573AD3C" w:rsidR="000E7F91" w:rsidRPr="00660EC4" w:rsidRDefault="000E7F91" w:rsidP="009378FB">
      <w:pPr>
        <w:numPr>
          <w:ilvl w:val="1"/>
          <w:numId w:val="11"/>
        </w:numPr>
        <w:spacing w:after="240"/>
        <w:ind w:left="1080" w:hanging="630"/>
        <w:rPr>
          <w:sz w:val="22"/>
          <w:szCs w:val="22"/>
        </w:rPr>
      </w:pPr>
      <w:r w:rsidRPr="00660EC4">
        <w:rPr>
          <w:sz w:val="22"/>
          <w:szCs w:val="22"/>
        </w:rPr>
        <w:t xml:space="preserve">It is understood and agreed that this </w:t>
      </w:r>
      <w:r w:rsidR="004D0AD6">
        <w:rPr>
          <w:sz w:val="22"/>
          <w:szCs w:val="22"/>
        </w:rPr>
        <w:t>UA</w:t>
      </w:r>
      <w:r w:rsidRPr="00660EC4">
        <w:rPr>
          <w:sz w:val="22"/>
          <w:szCs w:val="22"/>
        </w:rPr>
        <w:t xml:space="preserve"> may not be assigned or otherwise transferred, without the prior written consent of the Parties.</w:t>
      </w:r>
    </w:p>
    <w:p w14:paraId="7C66D2B9" w14:textId="69C50861" w:rsidR="000E7F91" w:rsidRPr="00660EC4" w:rsidRDefault="000E7F91" w:rsidP="009378FB">
      <w:pPr>
        <w:numPr>
          <w:ilvl w:val="1"/>
          <w:numId w:val="11"/>
        </w:numPr>
        <w:spacing w:after="240"/>
        <w:ind w:left="1080" w:hanging="630"/>
        <w:rPr>
          <w:sz w:val="22"/>
          <w:szCs w:val="22"/>
        </w:rPr>
      </w:pPr>
      <w:r w:rsidRPr="00660EC4">
        <w:rPr>
          <w:sz w:val="22"/>
          <w:szCs w:val="22"/>
        </w:rPr>
        <w:t xml:space="preserve">Each Party </w:t>
      </w:r>
      <w:r>
        <w:rPr>
          <w:sz w:val="22"/>
          <w:szCs w:val="22"/>
        </w:rPr>
        <w:t xml:space="preserve">(in the case of the Collaboration, for itself and for the Collaborators) </w:t>
      </w:r>
      <w:r w:rsidRPr="00660EC4">
        <w:rPr>
          <w:sz w:val="22"/>
          <w:szCs w:val="22"/>
        </w:rPr>
        <w:t>acknowledges that it is responsible for its own compliance with all U.S. export control laws and regulations; and each Party acknowledges that it will not knowingly export directly or indirectly, through its affiliates, licensees, or subsidiaries, any export controlled hardware, software, or technical data in the performance of this agreement without the required license/authority which will be obtained by the responsible Party from the appropriate U.S. authority</w:t>
      </w:r>
      <w:r>
        <w:rPr>
          <w:sz w:val="22"/>
          <w:szCs w:val="22"/>
        </w:rPr>
        <w:t>.</w:t>
      </w:r>
      <w:r w:rsidR="00437F7D">
        <w:rPr>
          <w:sz w:val="22"/>
          <w:szCs w:val="22"/>
        </w:rPr>
        <w:t xml:space="preserve"> </w:t>
      </w:r>
      <w:r>
        <w:rPr>
          <w:sz w:val="22"/>
          <w:szCs w:val="22"/>
        </w:rPr>
        <w:t xml:space="preserve">However, </w:t>
      </w:r>
      <w:proofErr w:type="gramStart"/>
      <w:r>
        <w:rPr>
          <w:sz w:val="22"/>
          <w:szCs w:val="22"/>
        </w:rPr>
        <w:t>in the event that</w:t>
      </w:r>
      <w:proofErr w:type="gramEnd"/>
      <w:r>
        <w:rPr>
          <w:sz w:val="22"/>
          <w:szCs w:val="22"/>
        </w:rPr>
        <w:t xml:space="preserve"> SDSTA</w:t>
      </w:r>
      <w:r w:rsidRPr="00660EC4">
        <w:rPr>
          <w:sz w:val="22"/>
          <w:szCs w:val="22"/>
        </w:rPr>
        <w:t xml:space="preserve"> is aware of export</w:t>
      </w:r>
      <w:r w:rsidR="00114D78" w:rsidRPr="009378FB">
        <w:rPr>
          <w:sz w:val="22"/>
          <w:szCs w:val="22"/>
        </w:rPr>
        <w:t>-</w:t>
      </w:r>
      <w:r w:rsidRPr="00660EC4">
        <w:rPr>
          <w:sz w:val="22"/>
          <w:szCs w:val="22"/>
        </w:rPr>
        <w:t xml:space="preserve">controlled areas requiring access by Parties or controlled information that is to be disclosed to Parties, </w:t>
      </w:r>
      <w:r>
        <w:rPr>
          <w:sz w:val="22"/>
          <w:szCs w:val="22"/>
        </w:rPr>
        <w:t>SDSTA</w:t>
      </w:r>
      <w:r w:rsidRPr="00660EC4">
        <w:rPr>
          <w:sz w:val="22"/>
          <w:szCs w:val="22"/>
        </w:rPr>
        <w:t xml:space="preserve"> </w:t>
      </w:r>
      <w:proofErr w:type="gramStart"/>
      <w:r w:rsidRPr="00660EC4">
        <w:rPr>
          <w:sz w:val="22"/>
          <w:szCs w:val="22"/>
        </w:rPr>
        <w:t>shall so</w:t>
      </w:r>
      <w:proofErr w:type="gramEnd"/>
      <w:r w:rsidRPr="00660EC4">
        <w:rPr>
          <w:sz w:val="22"/>
          <w:szCs w:val="22"/>
        </w:rPr>
        <w:t xml:space="preserve"> advise of such status so that the disclosure may be </w:t>
      </w:r>
      <w:r w:rsidR="002450B4" w:rsidRPr="00660EC4">
        <w:rPr>
          <w:sz w:val="22"/>
          <w:szCs w:val="22"/>
        </w:rPr>
        <w:t>avoided,</w:t>
      </w:r>
      <w:r w:rsidRPr="00660EC4">
        <w:rPr>
          <w:sz w:val="22"/>
          <w:szCs w:val="22"/>
        </w:rPr>
        <w:t xml:space="preserve"> or necessary arrangements may be made for required protections pursuant to the Deemed Exported Rule.</w:t>
      </w:r>
    </w:p>
    <w:p w14:paraId="486A8195" w14:textId="46DF5784" w:rsidR="000E7F91" w:rsidRPr="00660EC4" w:rsidRDefault="000E7F91" w:rsidP="009378FB">
      <w:pPr>
        <w:numPr>
          <w:ilvl w:val="1"/>
          <w:numId w:val="11"/>
        </w:numPr>
        <w:spacing w:after="240"/>
        <w:ind w:left="1080" w:hanging="630"/>
        <w:rPr>
          <w:sz w:val="22"/>
          <w:szCs w:val="22"/>
        </w:rPr>
      </w:pPr>
      <w:r w:rsidRPr="00660EC4">
        <w:rPr>
          <w:sz w:val="22"/>
          <w:szCs w:val="22"/>
        </w:rPr>
        <w:t xml:space="preserve">The Parties may discontinue their cooperation under this </w:t>
      </w:r>
      <w:r w:rsidR="004D0AD6">
        <w:rPr>
          <w:sz w:val="22"/>
          <w:szCs w:val="22"/>
        </w:rPr>
        <w:t>UA</w:t>
      </w:r>
      <w:r w:rsidRPr="00660EC4">
        <w:rPr>
          <w:sz w:val="22"/>
          <w:szCs w:val="22"/>
        </w:rPr>
        <w:t xml:space="preserve"> at any time by mutual consent </w:t>
      </w:r>
      <w:r>
        <w:rPr>
          <w:sz w:val="22"/>
          <w:szCs w:val="22"/>
        </w:rPr>
        <w:t xml:space="preserve">set out </w:t>
      </w:r>
      <w:r w:rsidRPr="00660EC4">
        <w:rPr>
          <w:sz w:val="22"/>
          <w:szCs w:val="22"/>
        </w:rPr>
        <w:t>in writing.</w:t>
      </w:r>
    </w:p>
    <w:p w14:paraId="6D4129B8" w14:textId="012D3A79" w:rsidR="000E7F91" w:rsidRPr="00660EC4" w:rsidRDefault="000E7F91" w:rsidP="009378FB">
      <w:pPr>
        <w:numPr>
          <w:ilvl w:val="1"/>
          <w:numId w:val="11"/>
        </w:numPr>
        <w:spacing w:after="240"/>
        <w:ind w:left="1080" w:hanging="630"/>
        <w:rPr>
          <w:sz w:val="22"/>
          <w:szCs w:val="22"/>
        </w:rPr>
      </w:pPr>
      <w:r w:rsidRPr="00660EC4">
        <w:rPr>
          <w:sz w:val="22"/>
          <w:szCs w:val="22"/>
        </w:rPr>
        <w:t xml:space="preserve">A Party that wishes to discontinue its participation in this </w:t>
      </w:r>
      <w:r w:rsidR="004D0AD6">
        <w:rPr>
          <w:sz w:val="22"/>
          <w:szCs w:val="22"/>
        </w:rPr>
        <w:t>UA</w:t>
      </w:r>
      <w:r w:rsidRPr="00660EC4">
        <w:rPr>
          <w:sz w:val="22"/>
          <w:szCs w:val="22"/>
        </w:rPr>
        <w:t xml:space="preserve"> should endeavor to provide at least ninety (90) days written notice to the other Party.</w:t>
      </w:r>
    </w:p>
    <w:p w14:paraId="753DC1DF" w14:textId="202954A7" w:rsidR="000E7F91" w:rsidRPr="00660EC4" w:rsidRDefault="000E7F91" w:rsidP="009378FB">
      <w:pPr>
        <w:numPr>
          <w:ilvl w:val="1"/>
          <w:numId w:val="11"/>
        </w:numPr>
        <w:spacing w:after="240"/>
        <w:ind w:left="1080" w:hanging="630"/>
        <w:rPr>
          <w:sz w:val="22"/>
          <w:szCs w:val="22"/>
        </w:rPr>
      </w:pPr>
      <w:r w:rsidRPr="00660EC4">
        <w:rPr>
          <w:sz w:val="22"/>
          <w:szCs w:val="22"/>
        </w:rPr>
        <w:t xml:space="preserve">This </w:t>
      </w:r>
      <w:r w:rsidR="004D0AD6">
        <w:rPr>
          <w:sz w:val="22"/>
          <w:szCs w:val="22"/>
        </w:rPr>
        <w:t>UA</w:t>
      </w:r>
      <w:r w:rsidRPr="00660EC4">
        <w:rPr>
          <w:sz w:val="22"/>
          <w:szCs w:val="22"/>
        </w:rPr>
        <w:t xml:space="preserve"> shall take effect upon the signature of the last Party to sign the </w:t>
      </w:r>
      <w:r w:rsidR="004D0AD6">
        <w:rPr>
          <w:sz w:val="22"/>
          <w:szCs w:val="22"/>
        </w:rPr>
        <w:t>UA</w:t>
      </w:r>
      <w:r w:rsidRPr="00660EC4">
        <w:rPr>
          <w:sz w:val="22"/>
          <w:szCs w:val="22"/>
        </w:rPr>
        <w:t>.</w:t>
      </w:r>
    </w:p>
    <w:p w14:paraId="1457C0DA" w14:textId="77777777" w:rsidR="000E7F91" w:rsidRDefault="000E7F91">
      <w:pPr>
        <w:overflowPunct/>
        <w:autoSpaceDE/>
        <w:autoSpaceDN/>
        <w:adjustRightInd/>
        <w:textAlignment w:val="auto"/>
        <w:rPr>
          <w:b/>
          <w:sz w:val="22"/>
          <w:szCs w:val="22"/>
        </w:rPr>
      </w:pPr>
      <w:r>
        <w:rPr>
          <w:b/>
          <w:sz w:val="22"/>
          <w:szCs w:val="22"/>
        </w:rPr>
        <w:br w:type="page"/>
      </w:r>
    </w:p>
    <w:p w14:paraId="323747B9" w14:textId="77777777" w:rsidR="00A645B8" w:rsidRDefault="00A645B8" w:rsidP="00A645B8">
      <w:pPr>
        <w:spacing w:after="240"/>
        <w:rPr>
          <w:b/>
          <w:sz w:val="22"/>
          <w:szCs w:val="22"/>
        </w:rPr>
      </w:pPr>
    </w:p>
    <w:p w14:paraId="47E60913" w14:textId="7EDE5386" w:rsidR="000E7F91" w:rsidRPr="00660EC4" w:rsidRDefault="000E7F91" w:rsidP="009378FB">
      <w:pPr>
        <w:spacing w:after="840"/>
        <w:rPr>
          <w:b/>
          <w:sz w:val="22"/>
          <w:szCs w:val="22"/>
        </w:rPr>
      </w:pPr>
      <w:r w:rsidRPr="00660EC4">
        <w:rPr>
          <w:b/>
          <w:sz w:val="22"/>
          <w:szCs w:val="22"/>
        </w:rPr>
        <w:t>Signed:</w:t>
      </w:r>
    </w:p>
    <w:p w14:paraId="27BC6930" w14:textId="7CABECD3" w:rsidR="000E7F91" w:rsidRPr="00660EC4" w:rsidRDefault="000E7F91" w:rsidP="000E7F91">
      <w:pPr>
        <w:tabs>
          <w:tab w:val="left" w:pos="5760"/>
          <w:tab w:val="left" w:pos="6390"/>
        </w:tabs>
        <w:rPr>
          <w:sz w:val="22"/>
          <w:szCs w:val="22"/>
        </w:rPr>
      </w:pPr>
      <w:r w:rsidRPr="00660EC4">
        <w:rPr>
          <w:sz w:val="22"/>
          <w:szCs w:val="22"/>
        </w:rPr>
        <w:t>_______________________________________</w:t>
      </w:r>
      <w:r w:rsidRPr="00660EC4">
        <w:rPr>
          <w:sz w:val="22"/>
          <w:szCs w:val="22"/>
        </w:rPr>
        <w:tab/>
        <w:t>______________________</w:t>
      </w:r>
    </w:p>
    <w:p w14:paraId="021C2737" w14:textId="77777777" w:rsidR="000E7F91" w:rsidRDefault="000E7F91" w:rsidP="000E7F91">
      <w:pPr>
        <w:tabs>
          <w:tab w:val="left" w:pos="5760"/>
          <w:tab w:val="left" w:pos="6390"/>
        </w:tabs>
        <w:rPr>
          <w:sz w:val="22"/>
          <w:szCs w:val="22"/>
        </w:rPr>
      </w:pPr>
      <w:r>
        <w:rPr>
          <w:sz w:val="22"/>
          <w:szCs w:val="22"/>
        </w:rPr>
        <w:t>Mike Headley</w:t>
      </w:r>
      <w:r>
        <w:rPr>
          <w:sz w:val="22"/>
          <w:szCs w:val="22"/>
        </w:rPr>
        <w:tab/>
        <w:t>Date</w:t>
      </w:r>
    </w:p>
    <w:p w14:paraId="0D19151E" w14:textId="58A4EEB0" w:rsidR="000E7F91" w:rsidRPr="00660EC4" w:rsidRDefault="00E02566" w:rsidP="000E7F91">
      <w:pPr>
        <w:tabs>
          <w:tab w:val="left" w:pos="5760"/>
          <w:tab w:val="left" w:pos="6390"/>
        </w:tabs>
        <w:rPr>
          <w:sz w:val="22"/>
          <w:szCs w:val="22"/>
        </w:rPr>
      </w:pPr>
      <w:r>
        <w:rPr>
          <w:sz w:val="22"/>
          <w:szCs w:val="22"/>
        </w:rPr>
        <w:t xml:space="preserve">SDSTA </w:t>
      </w:r>
      <w:r w:rsidR="000E7F91">
        <w:rPr>
          <w:sz w:val="22"/>
          <w:szCs w:val="22"/>
        </w:rPr>
        <w:t>Executive Director</w:t>
      </w:r>
    </w:p>
    <w:p w14:paraId="164BD2DB" w14:textId="04D65535" w:rsidR="000E7F91" w:rsidRPr="00660EC4" w:rsidRDefault="000E7F91" w:rsidP="009378FB">
      <w:pPr>
        <w:tabs>
          <w:tab w:val="left" w:pos="5760"/>
          <w:tab w:val="left" w:pos="6390"/>
        </w:tabs>
        <w:spacing w:after="840"/>
        <w:rPr>
          <w:sz w:val="22"/>
          <w:szCs w:val="22"/>
        </w:rPr>
      </w:pPr>
      <w:r w:rsidRPr="00660EC4">
        <w:rPr>
          <w:sz w:val="22"/>
          <w:szCs w:val="22"/>
        </w:rPr>
        <w:t>South Dakota Science and Technology Authority</w:t>
      </w:r>
    </w:p>
    <w:p w14:paraId="75C67DE2" w14:textId="2D8F8030" w:rsidR="000E7F91" w:rsidRPr="00660EC4" w:rsidRDefault="000E7F91" w:rsidP="000E7F91">
      <w:pPr>
        <w:tabs>
          <w:tab w:val="left" w:pos="5760"/>
          <w:tab w:val="left" w:pos="6390"/>
        </w:tabs>
        <w:rPr>
          <w:sz w:val="22"/>
          <w:szCs w:val="22"/>
        </w:rPr>
      </w:pPr>
      <w:r w:rsidRPr="00660EC4">
        <w:rPr>
          <w:sz w:val="22"/>
          <w:szCs w:val="22"/>
        </w:rPr>
        <w:t>_______________________________________</w:t>
      </w:r>
      <w:r w:rsidRPr="00660EC4">
        <w:rPr>
          <w:sz w:val="22"/>
          <w:szCs w:val="22"/>
        </w:rPr>
        <w:tab/>
        <w:t>______________________</w:t>
      </w:r>
      <w:r w:rsidR="00D97E7D">
        <w:rPr>
          <w:sz w:val="22"/>
          <w:szCs w:val="22"/>
        </w:rPr>
        <w:t>_</w:t>
      </w:r>
    </w:p>
    <w:p w14:paraId="5AD83ADD" w14:textId="77777777" w:rsidR="000E7F91" w:rsidRPr="00660EC4" w:rsidRDefault="000E7F91" w:rsidP="000E7F91">
      <w:pPr>
        <w:tabs>
          <w:tab w:val="left" w:pos="5760"/>
          <w:tab w:val="left" w:pos="6390"/>
        </w:tabs>
        <w:rPr>
          <w:sz w:val="22"/>
          <w:szCs w:val="22"/>
        </w:rPr>
      </w:pPr>
      <w:r w:rsidRPr="00660EC4">
        <w:rPr>
          <w:color w:val="FF0000"/>
          <w:sz w:val="22"/>
          <w:szCs w:val="22"/>
        </w:rPr>
        <w:t>&lt;Authorized Project Signer&gt;</w:t>
      </w:r>
      <w:r w:rsidRPr="00660EC4">
        <w:rPr>
          <w:sz w:val="22"/>
          <w:szCs w:val="22"/>
        </w:rPr>
        <w:tab/>
        <w:t>Date</w:t>
      </w:r>
    </w:p>
    <w:p w14:paraId="3457228D" w14:textId="77777777" w:rsidR="000E7F91" w:rsidRDefault="000E7F91" w:rsidP="000E7F91">
      <w:pPr>
        <w:overflowPunct/>
        <w:autoSpaceDE/>
        <w:autoSpaceDN/>
        <w:adjustRightInd/>
        <w:spacing w:line="276" w:lineRule="auto"/>
        <w:textAlignment w:val="auto"/>
        <w:rPr>
          <w:color w:val="FF0000"/>
          <w:sz w:val="22"/>
          <w:szCs w:val="22"/>
        </w:rPr>
      </w:pPr>
      <w:r>
        <w:rPr>
          <w:color w:val="FF0000"/>
          <w:sz w:val="22"/>
          <w:szCs w:val="22"/>
        </w:rPr>
        <w:t>&lt;Signer Title</w:t>
      </w:r>
      <w:r w:rsidRPr="00660EC4">
        <w:rPr>
          <w:color w:val="FF0000"/>
          <w:sz w:val="22"/>
          <w:szCs w:val="22"/>
        </w:rPr>
        <w:t>&gt;</w:t>
      </w:r>
    </w:p>
    <w:p w14:paraId="4726D751" w14:textId="53B4E325" w:rsidR="000E7F91" w:rsidRDefault="000E7F91" w:rsidP="009378FB">
      <w:pPr>
        <w:overflowPunct/>
        <w:autoSpaceDE/>
        <w:autoSpaceDN/>
        <w:adjustRightInd/>
        <w:spacing w:line="276" w:lineRule="auto"/>
        <w:textAlignment w:val="auto"/>
        <w:rPr>
          <w:b/>
          <w:sz w:val="22"/>
          <w:szCs w:val="22"/>
        </w:rPr>
      </w:pPr>
      <w:r>
        <w:rPr>
          <w:color w:val="FF0000"/>
          <w:sz w:val="22"/>
          <w:szCs w:val="22"/>
        </w:rPr>
        <w:t>&lt;Institution</w:t>
      </w:r>
      <w:r w:rsidRPr="00660EC4">
        <w:rPr>
          <w:color w:val="FF0000"/>
          <w:sz w:val="22"/>
          <w:szCs w:val="22"/>
        </w:rPr>
        <w:t>&gt;</w:t>
      </w:r>
    </w:p>
    <w:p w14:paraId="3C1291ED" w14:textId="77777777" w:rsidR="000E7F91" w:rsidRDefault="000E7F91">
      <w:pPr>
        <w:overflowPunct/>
        <w:autoSpaceDE/>
        <w:autoSpaceDN/>
        <w:adjustRightInd/>
        <w:textAlignment w:val="auto"/>
        <w:rPr>
          <w:b/>
          <w:sz w:val="22"/>
          <w:szCs w:val="22"/>
        </w:rPr>
      </w:pPr>
      <w:r>
        <w:rPr>
          <w:b/>
          <w:sz w:val="22"/>
          <w:szCs w:val="22"/>
        </w:rPr>
        <w:br w:type="page"/>
      </w:r>
    </w:p>
    <w:p w14:paraId="381F1EA2" w14:textId="058E384D" w:rsidR="000E7F91" w:rsidRPr="00660EC4" w:rsidRDefault="000E7F91" w:rsidP="009378FB">
      <w:pPr>
        <w:overflowPunct/>
        <w:autoSpaceDE/>
        <w:autoSpaceDN/>
        <w:adjustRightInd/>
        <w:spacing w:after="240"/>
        <w:textAlignment w:val="auto"/>
        <w:rPr>
          <w:sz w:val="22"/>
          <w:szCs w:val="22"/>
        </w:rPr>
      </w:pPr>
      <w:r>
        <w:rPr>
          <w:b/>
          <w:sz w:val="22"/>
          <w:szCs w:val="22"/>
        </w:rPr>
        <w:lastRenderedPageBreak/>
        <w:t>ATTACHMENT</w:t>
      </w:r>
      <w:r w:rsidRPr="00660EC4">
        <w:rPr>
          <w:b/>
          <w:sz w:val="22"/>
          <w:szCs w:val="22"/>
        </w:rPr>
        <w:t xml:space="preserve"> I—The Project</w:t>
      </w:r>
    </w:p>
    <w:p w14:paraId="1CE70F62" w14:textId="77777777" w:rsidR="000E7F91" w:rsidRPr="00BD7CFE" w:rsidRDefault="000E7F91" w:rsidP="009378FB">
      <w:pPr>
        <w:numPr>
          <w:ilvl w:val="0"/>
          <w:numId w:val="3"/>
        </w:numPr>
        <w:spacing w:after="240"/>
        <w:ind w:left="990" w:hanging="720"/>
        <w:rPr>
          <w:sz w:val="22"/>
          <w:szCs w:val="22"/>
          <w:u w:val="single"/>
        </w:rPr>
      </w:pPr>
      <w:r w:rsidRPr="00660EC4">
        <w:rPr>
          <w:sz w:val="22"/>
          <w:szCs w:val="22"/>
          <w:u w:val="single"/>
        </w:rPr>
        <w:t>Project Goals</w:t>
      </w:r>
      <w:r w:rsidRPr="00660EC4">
        <w:rPr>
          <w:sz w:val="22"/>
          <w:szCs w:val="22"/>
        </w:rPr>
        <w:t>:</w:t>
      </w:r>
    </w:p>
    <w:p w14:paraId="6745F6F8" w14:textId="77777777" w:rsidR="000E7F91" w:rsidRPr="00660EC4" w:rsidRDefault="000E7F91" w:rsidP="009378FB">
      <w:pPr>
        <w:spacing w:after="240"/>
        <w:ind w:left="360" w:firstLine="720"/>
        <w:rPr>
          <w:sz w:val="22"/>
          <w:szCs w:val="22"/>
        </w:rPr>
      </w:pPr>
      <w:r w:rsidRPr="00660EC4">
        <w:rPr>
          <w:color w:val="FF0000"/>
          <w:sz w:val="22"/>
          <w:szCs w:val="22"/>
        </w:rPr>
        <w:t>&lt;1-2 paragraphs, indicate previous activity as appropriate&gt;</w:t>
      </w:r>
    </w:p>
    <w:p w14:paraId="3261FC94" w14:textId="77777777" w:rsidR="000E7F91" w:rsidRPr="00E47CFB" w:rsidRDefault="000E7F91" w:rsidP="009378FB">
      <w:pPr>
        <w:numPr>
          <w:ilvl w:val="0"/>
          <w:numId w:val="3"/>
        </w:numPr>
        <w:spacing w:after="240"/>
        <w:ind w:left="990" w:hanging="720"/>
        <w:rPr>
          <w:sz w:val="22"/>
          <w:szCs w:val="22"/>
        </w:rPr>
      </w:pPr>
      <w:r w:rsidRPr="00E47CFB">
        <w:rPr>
          <w:sz w:val="22"/>
          <w:szCs w:val="22"/>
          <w:u w:val="single"/>
        </w:rPr>
        <w:t>Space</w:t>
      </w:r>
      <w:r w:rsidRPr="00E47CFB">
        <w:rPr>
          <w:sz w:val="22"/>
          <w:szCs w:val="22"/>
        </w:rPr>
        <w:t>:</w:t>
      </w:r>
    </w:p>
    <w:p w14:paraId="74239301" w14:textId="77777777" w:rsidR="000E7F91" w:rsidRDefault="000E7F91" w:rsidP="009378FB">
      <w:pPr>
        <w:spacing w:after="240"/>
        <w:ind w:left="990"/>
        <w:rPr>
          <w:sz w:val="22"/>
          <w:szCs w:val="22"/>
        </w:rPr>
      </w:pPr>
      <w:r w:rsidRPr="00E47CFB">
        <w:rPr>
          <w:color w:val="FF0000"/>
          <w:sz w:val="22"/>
          <w:szCs w:val="22"/>
        </w:rPr>
        <w:t>&lt;Indicate specific areas of beneficial use and/or occupancy proposed by the Project&gt;</w:t>
      </w:r>
    </w:p>
    <w:p w14:paraId="02A109D3" w14:textId="77777777" w:rsidR="000E7F91" w:rsidRPr="00660EC4" w:rsidRDefault="000E7F91" w:rsidP="009378FB">
      <w:pPr>
        <w:numPr>
          <w:ilvl w:val="0"/>
          <w:numId w:val="3"/>
        </w:numPr>
        <w:spacing w:after="240"/>
        <w:ind w:left="990" w:hanging="720"/>
        <w:rPr>
          <w:sz w:val="22"/>
          <w:szCs w:val="22"/>
        </w:rPr>
      </w:pPr>
      <w:r w:rsidRPr="00660EC4">
        <w:rPr>
          <w:sz w:val="22"/>
          <w:szCs w:val="22"/>
          <w:u w:val="single"/>
        </w:rPr>
        <w:t>Collaboration Participation</w:t>
      </w:r>
      <w:r w:rsidRPr="00660EC4">
        <w:rPr>
          <w:sz w:val="22"/>
          <w:szCs w:val="22"/>
        </w:rPr>
        <w:t>:</w:t>
      </w:r>
    </w:p>
    <w:p w14:paraId="38670A6F" w14:textId="77777777" w:rsidR="000E7F91" w:rsidRPr="00660EC4" w:rsidRDefault="000E7F91" w:rsidP="009378FB">
      <w:pPr>
        <w:numPr>
          <w:ilvl w:val="1"/>
          <w:numId w:val="3"/>
        </w:numPr>
        <w:spacing w:after="240"/>
        <w:ind w:left="1440"/>
        <w:rPr>
          <w:sz w:val="22"/>
          <w:szCs w:val="22"/>
        </w:rPr>
      </w:pPr>
      <w:r w:rsidRPr="00660EC4">
        <w:rPr>
          <w:sz w:val="22"/>
          <w:szCs w:val="22"/>
          <w:u w:val="single"/>
        </w:rPr>
        <w:t>Personnel List</w:t>
      </w:r>
      <w:r w:rsidRPr="00660EC4">
        <w:rPr>
          <w:sz w:val="22"/>
          <w:szCs w:val="22"/>
        </w:rPr>
        <w:t>:</w:t>
      </w:r>
      <w:r w:rsidRPr="00660EC4">
        <w:rPr>
          <w:b/>
          <w:color w:val="FF0000"/>
          <w:sz w:val="22"/>
          <w:szCs w:val="22"/>
        </w:rPr>
        <w:t xml:space="preserve"> </w:t>
      </w:r>
    </w:p>
    <w:p w14:paraId="640805BC" w14:textId="77777777" w:rsidR="000E7F91" w:rsidRPr="00660EC4" w:rsidRDefault="000E7F91" w:rsidP="009378FB">
      <w:pPr>
        <w:spacing w:after="240"/>
        <w:ind w:left="1440"/>
        <w:rPr>
          <w:sz w:val="22"/>
          <w:szCs w:val="22"/>
        </w:rPr>
      </w:pPr>
      <w:r w:rsidRPr="00660EC4">
        <w:rPr>
          <w:color w:val="FF0000"/>
          <w:sz w:val="22"/>
          <w:szCs w:val="22"/>
        </w:rPr>
        <w:t>&lt;List name, institutional affiliation and position for each project participant, list documents relevant to Collaboration membership and its governance&gt;</w:t>
      </w:r>
    </w:p>
    <w:p w14:paraId="4424657F" w14:textId="77777777" w:rsidR="000E7F91" w:rsidRPr="00660EC4" w:rsidRDefault="000E7F91" w:rsidP="009378FB">
      <w:pPr>
        <w:numPr>
          <w:ilvl w:val="1"/>
          <w:numId w:val="3"/>
        </w:numPr>
        <w:spacing w:after="240"/>
        <w:ind w:left="1440"/>
        <w:rPr>
          <w:sz w:val="22"/>
          <w:szCs w:val="22"/>
        </w:rPr>
      </w:pPr>
      <w:r w:rsidRPr="00660EC4">
        <w:rPr>
          <w:sz w:val="22"/>
          <w:szCs w:val="22"/>
          <w:u w:val="single"/>
        </w:rPr>
        <w:t>Start Date and Duration of the Program</w:t>
      </w:r>
      <w:r w:rsidRPr="00660EC4">
        <w:rPr>
          <w:sz w:val="22"/>
          <w:szCs w:val="22"/>
        </w:rPr>
        <w:t>:</w:t>
      </w:r>
    </w:p>
    <w:p w14:paraId="43568052" w14:textId="77777777" w:rsidR="000E7F91" w:rsidRPr="00660EC4" w:rsidRDefault="000E7F91" w:rsidP="009378FB">
      <w:pPr>
        <w:spacing w:after="240"/>
        <w:ind w:left="1440"/>
        <w:rPr>
          <w:sz w:val="22"/>
          <w:szCs w:val="22"/>
        </w:rPr>
      </w:pPr>
      <w:r w:rsidRPr="00660EC4">
        <w:rPr>
          <w:color w:val="FF0000"/>
          <w:sz w:val="22"/>
          <w:szCs w:val="22"/>
        </w:rPr>
        <w:t>&lt;Indicate the anticipated start date and duration of the Project, including previous milestones as appropriate</w:t>
      </w:r>
      <w:r>
        <w:rPr>
          <w:color w:val="FF0000"/>
          <w:sz w:val="22"/>
          <w:szCs w:val="22"/>
        </w:rPr>
        <w:t xml:space="preserve">. </w:t>
      </w:r>
      <w:r w:rsidRPr="00660EC4">
        <w:rPr>
          <w:color w:val="FF0000"/>
          <w:sz w:val="22"/>
          <w:szCs w:val="22"/>
        </w:rPr>
        <w:t>If the Project is phased, indicate the dates for each phase</w:t>
      </w:r>
      <w:r>
        <w:rPr>
          <w:color w:val="FF0000"/>
          <w:sz w:val="22"/>
          <w:szCs w:val="22"/>
        </w:rPr>
        <w:t xml:space="preserve">. </w:t>
      </w:r>
      <w:r w:rsidRPr="00660EC4">
        <w:rPr>
          <w:color w:val="FF0000"/>
          <w:sz w:val="22"/>
          <w:szCs w:val="22"/>
        </w:rPr>
        <w:t>Dates beyond the scope of this document can be included for informational purposes, but this distinction should be made clear&gt;</w:t>
      </w:r>
    </w:p>
    <w:p w14:paraId="67598663" w14:textId="77777777" w:rsidR="000E7F91" w:rsidRPr="00660EC4" w:rsidRDefault="000E7F91" w:rsidP="009378FB">
      <w:pPr>
        <w:numPr>
          <w:ilvl w:val="1"/>
          <w:numId w:val="3"/>
        </w:numPr>
        <w:spacing w:after="240"/>
        <w:ind w:left="1440"/>
        <w:rPr>
          <w:sz w:val="22"/>
          <w:szCs w:val="22"/>
        </w:rPr>
      </w:pPr>
      <w:r w:rsidRPr="00660EC4">
        <w:rPr>
          <w:sz w:val="22"/>
          <w:szCs w:val="22"/>
          <w:u w:val="single"/>
        </w:rPr>
        <w:t>Scientific Review</w:t>
      </w:r>
      <w:r w:rsidRPr="00660EC4">
        <w:rPr>
          <w:sz w:val="22"/>
          <w:szCs w:val="22"/>
        </w:rPr>
        <w:t>:</w:t>
      </w:r>
    </w:p>
    <w:p w14:paraId="708567FE" w14:textId="77777777" w:rsidR="000E7F91" w:rsidRPr="00660EC4" w:rsidRDefault="000E7F91" w:rsidP="009378FB">
      <w:pPr>
        <w:spacing w:after="240"/>
        <w:ind w:left="1440"/>
        <w:rPr>
          <w:sz w:val="22"/>
          <w:szCs w:val="22"/>
        </w:rPr>
      </w:pPr>
      <w:r w:rsidRPr="00660EC4">
        <w:rPr>
          <w:color w:val="FF0000"/>
          <w:sz w:val="22"/>
          <w:szCs w:val="22"/>
        </w:rPr>
        <w:t>&lt;List relevant Project reviews that have either been completed or that are anticipated&gt;</w:t>
      </w:r>
    </w:p>
    <w:p w14:paraId="3CE68AE6" w14:textId="77777777" w:rsidR="000E7F91" w:rsidRPr="00660EC4" w:rsidRDefault="000E7F91" w:rsidP="009378FB">
      <w:pPr>
        <w:numPr>
          <w:ilvl w:val="1"/>
          <w:numId w:val="3"/>
        </w:numPr>
        <w:spacing w:after="240"/>
        <w:ind w:left="1440"/>
        <w:rPr>
          <w:sz w:val="22"/>
          <w:szCs w:val="22"/>
        </w:rPr>
      </w:pPr>
      <w:r w:rsidRPr="00660EC4">
        <w:rPr>
          <w:sz w:val="22"/>
          <w:szCs w:val="22"/>
          <w:u w:val="single"/>
        </w:rPr>
        <w:t>Funding Status</w:t>
      </w:r>
      <w:r w:rsidRPr="00660EC4">
        <w:rPr>
          <w:sz w:val="22"/>
          <w:szCs w:val="22"/>
        </w:rPr>
        <w:t xml:space="preserve">: </w:t>
      </w:r>
    </w:p>
    <w:p w14:paraId="736B5BF0" w14:textId="77777777" w:rsidR="000E7F91" w:rsidRPr="00660EC4" w:rsidRDefault="000E7F91" w:rsidP="009378FB">
      <w:pPr>
        <w:spacing w:after="240"/>
        <w:ind w:left="1440"/>
        <w:rPr>
          <w:sz w:val="22"/>
          <w:szCs w:val="22"/>
        </w:rPr>
      </w:pPr>
      <w:r w:rsidRPr="00660EC4">
        <w:rPr>
          <w:color w:val="FF0000"/>
          <w:sz w:val="22"/>
          <w:szCs w:val="22"/>
        </w:rPr>
        <w:t>&lt;List sources and status of current funding and/or pending proposals&gt;</w:t>
      </w:r>
    </w:p>
    <w:p w14:paraId="06A7407A" w14:textId="77777777" w:rsidR="000E7F91" w:rsidRPr="00660EC4" w:rsidRDefault="000E7F91" w:rsidP="009378FB">
      <w:pPr>
        <w:numPr>
          <w:ilvl w:val="1"/>
          <w:numId w:val="3"/>
        </w:numPr>
        <w:spacing w:after="240"/>
        <w:ind w:left="1440"/>
        <w:rPr>
          <w:b/>
          <w:sz w:val="22"/>
          <w:szCs w:val="22"/>
          <w:u w:val="single"/>
        </w:rPr>
      </w:pPr>
      <w:r w:rsidRPr="00660EC4">
        <w:rPr>
          <w:sz w:val="22"/>
          <w:szCs w:val="22"/>
          <w:u w:val="single"/>
        </w:rPr>
        <w:t>Approval of Project</w:t>
      </w:r>
      <w:r w:rsidRPr="00660EC4">
        <w:rPr>
          <w:sz w:val="22"/>
          <w:szCs w:val="22"/>
        </w:rPr>
        <w:t>:</w:t>
      </w:r>
    </w:p>
    <w:p w14:paraId="013D1E6D" w14:textId="77777777" w:rsidR="000E7F91" w:rsidRPr="00660EC4" w:rsidRDefault="000E7F91" w:rsidP="009378FB">
      <w:pPr>
        <w:spacing w:after="240"/>
        <w:ind w:left="1440"/>
        <w:rPr>
          <w:sz w:val="22"/>
          <w:szCs w:val="22"/>
        </w:rPr>
      </w:pPr>
      <w:r w:rsidRPr="00660EC4">
        <w:rPr>
          <w:sz w:val="22"/>
          <w:szCs w:val="22"/>
        </w:rPr>
        <w:t xml:space="preserve">The Collaboration recognizes that </w:t>
      </w:r>
      <w:r>
        <w:rPr>
          <w:sz w:val="22"/>
          <w:szCs w:val="22"/>
        </w:rPr>
        <w:t>SDSTA</w:t>
      </w:r>
      <w:r w:rsidRPr="00660EC4">
        <w:rPr>
          <w:sz w:val="22"/>
          <w:szCs w:val="22"/>
        </w:rPr>
        <w:t xml:space="preserve"> requires safety and engineering reviews and approvals of all project elements before granting Authorization to Proceed</w:t>
      </w:r>
      <w:r>
        <w:rPr>
          <w:sz w:val="22"/>
          <w:szCs w:val="22"/>
        </w:rPr>
        <w:t xml:space="preserve">. </w:t>
      </w:r>
      <w:r w:rsidRPr="00660EC4">
        <w:rPr>
          <w:sz w:val="22"/>
          <w:szCs w:val="22"/>
        </w:rPr>
        <w:t xml:space="preserve">The requirements for these reviews are contained in </w:t>
      </w:r>
      <w:r>
        <w:rPr>
          <w:sz w:val="22"/>
          <w:szCs w:val="22"/>
        </w:rPr>
        <w:t>SURF</w:t>
      </w:r>
      <w:r w:rsidRPr="00660EC4">
        <w:rPr>
          <w:sz w:val="22"/>
          <w:szCs w:val="22"/>
        </w:rPr>
        <w:t xml:space="preserve"> procedures. Authorization to Proceed will be obtained prior to commencement of onsite activities by the Collaboration.</w:t>
      </w:r>
    </w:p>
    <w:p w14:paraId="3C1A9456" w14:textId="5D7AD7C9" w:rsidR="000E7F91" w:rsidRPr="00660EC4" w:rsidRDefault="000E7F91" w:rsidP="009378FB">
      <w:pPr>
        <w:spacing w:after="240"/>
        <w:ind w:left="1440"/>
        <w:rPr>
          <w:sz w:val="22"/>
          <w:szCs w:val="22"/>
        </w:rPr>
      </w:pPr>
      <w:r w:rsidRPr="00660EC4">
        <w:rPr>
          <w:sz w:val="22"/>
          <w:szCs w:val="22"/>
        </w:rPr>
        <w:t xml:space="preserve">Concurrent with agreement of this </w:t>
      </w:r>
      <w:r w:rsidR="004D0AD6">
        <w:rPr>
          <w:sz w:val="22"/>
          <w:szCs w:val="22"/>
        </w:rPr>
        <w:t>UA</w:t>
      </w:r>
      <w:r w:rsidRPr="00660EC4">
        <w:rPr>
          <w:sz w:val="22"/>
          <w:szCs w:val="22"/>
        </w:rPr>
        <w:t xml:space="preserve">, and correlated with the state of maturity of designs, </w:t>
      </w:r>
      <w:r>
        <w:rPr>
          <w:sz w:val="22"/>
          <w:szCs w:val="22"/>
        </w:rPr>
        <w:t>SDSTA</w:t>
      </w:r>
      <w:r w:rsidRPr="00660EC4">
        <w:rPr>
          <w:sz w:val="22"/>
          <w:szCs w:val="22"/>
        </w:rPr>
        <w:t xml:space="preserve"> will call for internal and/or external reviews of safety and hazard-identification and mitigation plans, and where necessary engineering reviews of components.</w:t>
      </w:r>
    </w:p>
    <w:p w14:paraId="02B7D779" w14:textId="4CB50F96" w:rsidR="000E7F91" w:rsidRPr="00660EC4" w:rsidRDefault="000E7F91" w:rsidP="009378FB">
      <w:pPr>
        <w:spacing w:after="240"/>
        <w:ind w:left="1440"/>
        <w:rPr>
          <w:sz w:val="22"/>
          <w:szCs w:val="22"/>
        </w:rPr>
      </w:pPr>
      <w:r w:rsidRPr="00660EC4">
        <w:rPr>
          <w:sz w:val="22"/>
          <w:szCs w:val="22"/>
        </w:rPr>
        <w:t xml:space="preserve">Once the </w:t>
      </w:r>
      <w:r w:rsidR="004D0AD6">
        <w:rPr>
          <w:sz w:val="22"/>
          <w:szCs w:val="22"/>
        </w:rPr>
        <w:t>UA</w:t>
      </w:r>
      <w:r w:rsidRPr="00660EC4">
        <w:rPr>
          <w:sz w:val="22"/>
          <w:szCs w:val="22"/>
        </w:rPr>
        <w:t xml:space="preserve"> has been executed, technical and safety reviews may be called for each stage of the project</w:t>
      </w:r>
      <w:r>
        <w:rPr>
          <w:sz w:val="22"/>
          <w:szCs w:val="22"/>
        </w:rPr>
        <w:t xml:space="preserve">. </w:t>
      </w:r>
      <w:r w:rsidRPr="00660EC4">
        <w:rPr>
          <w:sz w:val="22"/>
          <w:szCs w:val="22"/>
        </w:rPr>
        <w:t>When reviews and corrective actions have been completed, then Authorization to Proceed will be issued for that stage of the project.</w:t>
      </w:r>
    </w:p>
    <w:p w14:paraId="39A15A4E" w14:textId="77777777" w:rsidR="000E7F91" w:rsidRDefault="000E7F91" w:rsidP="009378FB">
      <w:pPr>
        <w:overflowPunct/>
        <w:autoSpaceDE/>
        <w:autoSpaceDN/>
        <w:adjustRightInd/>
        <w:spacing w:after="240"/>
        <w:textAlignment w:val="auto"/>
        <w:rPr>
          <w:b/>
          <w:bCs/>
          <w:sz w:val="22"/>
          <w:szCs w:val="22"/>
        </w:rPr>
      </w:pPr>
      <w:r>
        <w:rPr>
          <w:b/>
          <w:bCs/>
          <w:sz w:val="22"/>
          <w:szCs w:val="22"/>
        </w:rPr>
        <w:br w:type="page"/>
      </w:r>
    </w:p>
    <w:p w14:paraId="7EEBC159" w14:textId="5923D7F7" w:rsidR="000E7F91" w:rsidRDefault="000E7F91" w:rsidP="009378FB">
      <w:pPr>
        <w:tabs>
          <w:tab w:val="left" w:pos="360"/>
          <w:tab w:val="left" w:pos="720"/>
          <w:tab w:val="left" w:pos="1080"/>
          <w:tab w:val="left" w:pos="1440"/>
        </w:tabs>
        <w:spacing w:after="240"/>
        <w:rPr>
          <w:b/>
          <w:bCs/>
          <w:sz w:val="22"/>
          <w:szCs w:val="22"/>
        </w:rPr>
      </w:pPr>
      <w:r>
        <w:rPr>
          <w:b/>
          <w:bCs/>
          <w:sz w:val="22"/>
          <w:szCs w:val="22"/>
        </w:rPr>
        <w:lastRenderedPageBreak/>
        <w:t>ATTACHMENT II</w:t>
      </w:r>
      <w:r w:rsidRPr="00660EC4">
        <w:rPr>
          <w:b/>
          <w:sz w:val="22"/>
          <w:szCs w:val="22"/>
        </w:rPr>
        <w:t>—</w:t>
      </w:r>
      <w:r w:rsidR="004D0AD6">
        <w:rPr>
          <w:b/>
          <w:sz w:val="22"/>
          <w:szCs w:val="22"/>
        </w:rPr>
        <w:t>UA</w:t>
      </w:r>
      <w:r>
        <w:rPr>
          <w:b/>
          <w:sz w:val="22"/>
          <w:szCs w:val="22"/>
        </w:rPr>
        <w:t xml:space="preserve"> </w:t>
      </w:r>
      <w:r>
        <w:rPr>
          <w:b/>
          <w:bCs/>
          <w:sz w:val="22"/>
          <w:szCs w:val="22"/>
        </w:rPr>
        <w:t>Acknowledgement (Example)</w:t>
      </w:r>
    </w:p>
    <w:p w14:paraId="3182249B" w14:textId="4F20FCD7" w:rsidR="00DC6F78" w:rsidRDefault="000E7F91" w:rsidP="00DC6F78">
      <w:pPr>
        <w:tabs>
          <w:tab w:val="left" w:pos="360"/>
          <w:tab w:val="left" w:pos="720"/>
          <w:tab w:val="left" w:pos="1080"/>
          <w:tab w:val="left" w:pos="1440"/>
        </w:tabs>
        <w:spacing w:after="240"/>
        <w:rPr>
          <w:bCs/>
          <w:sz w:val="22"/>
          <w:szCs w:val="22"/>
        </w:rPr>
      </w:pPr>
      <w:r w:rsidRPr="00BE772C">
        <w:rPr>
          <w:bCs/>
          <w:sz w:val="22"/>
          <w:szCs w:val="22"/>
        </w:rPr>
        <w:t>I have read and understood the </w:t>
      </w:r>
      <w:r w:rsidR="00005A64">
        <w:rPr>
          <w:bCs/>
          <w:sz w:val="22"/>
          <w:szCs w:val="22"/>
        </w:rPr>
        <w:t>User Agreement</w:t>
      </w:r>
      <w:r w:rsidRPr="00BE772C">
        <w:rPr>
          <w:bCs/>
          <w:sz w:val="22"/>
          <w:szCs w:val="22"/>
        </w:rPr>
        <w:t xml:space="preserve"> between </w:t>
      </w:r>
      <w:r>
        <w:rPr>
          <w:bCs/>
          <w:sz w:val="22"/>
          <w:szCs w:val="22"/>
        </w:rPr>
        <w:t xml:space="preserve">the </w:t>
      </w:r>
      <w:r w:rsidRPr="00BE772C">
        <w:rPr>
          <w:bCs/>
          <w:sz w:val="22"/>
          <w:szCs w:val="22"/>
        </w:rPr>
        <w:t xml:space="preserve">South Dakota Science and Technology Authority and </w:t>
      </w:r>
      <w:r>
        <w:rPr>
          <w:bCs/>
          <w:sz w:val="22"/>
          <w:szCs w:val="22"/>
        </w:rPr>
        <w:t xml:space="preserve">the Project </w:t>
      </w:r>
      <w:r w:rsidRPr="00BE772C">
        <w:rPr>
          <w:bCs/>
          <w:sz w:val="22"/>
          <w:szCs w:val="22"/>
        </w:rPr>
        <w:t>and agree to</w:t>
      </w:r>
      <w:r>
        <w:rPr>
          <w:bCs/>
          <w:sz w:val="22"/>
          <w:szCs w:val="22"/>
        </w:rPr>
        <w:t xml:space="preserve"> abide by all applicable </w:t>
      </w:r>
      <w:r w:rsidRPr="00BE772C">
        <w:rPr>
          <w:bCs/>
          <w:sz w:val="22"/>
          <w:szCs w:val="22"/>
        </w:rPr>
        <w:t xml:space="preserve">requirements while working at </w:t>
      </w:r>
      <w:r>
        <w:rPr>
          <w:bCs/>
          <w:sz w:val="22"/>
          <w:szCs w:val="22"/>
        </w:rPr>
        <w:t>SURF</w:t>
      </w:r>
      <w:r w:rsidRPr="00BE772C">
        <w:rPr>
          <w:bCs/>
          <w:sz w:val="22"/>
          <w:szCs w:val="22"/>
        </w:rPr>
        <w:t>.</w:t>
      </w:r>
    </w:p>
    <w:p w14:paraId="0D819DCD" w14:textId="3F90A357" w:rsidR="000E7F91" w:rsidRPr="00BE772C" w:rsidRDefault="000E7F91" w:rsidP="009378FB">
      <w:pPr>
        <w:tabs>
          <w:tab w:val="left" w:pos="360"/>
          <w:tab w:val="left" w:pos="720"/>
          <w:tab w:val="left" w:pos="1080"/>
          <w:tab w:val="left" w:pos="1440"/>
        </w:tabs>
        <w:spacing w:after="840"/>
        <w:rPr>
          <w:bCs/>
          <w:sz w:val="22"/>
          <w:szCs w:val="22"/>
        </w:rPr>
      </w:pPr>
      <w:r w:rsidRPr="00BE772C">
        <w:rPr>
          <w:bCs/>
          <w:sz w:val="22"/>
          <w:szCs w:val="22"/>
        </w:rPr>
        <w:t>I further acknow</w:t>
      </w:r>
      <w:r>
        <w:rPr>
          <w:bCs/>
          <w:sz w:val="22"/>
          <w:szCs w:val="22"/>
        </w:rPr>
        <w:t xml:space="preserve">ledge that all Collaborators of my institution are aware of the applicable requirements </w:t>
      </w:r>
      <w:r w:rsidRPr="00BE772C">
        <w:rPr>
          <w:bCs/>
          <w:sz w:val="22"/>
          <w:szCs w:val="22"/>
        </w:rPr>
        <w:t xml:space="preserve">while working at </w:t>
      </w:r>
      <w:r>
        <w:rPr>
          <w:bCs/>
          <w:sz w:val="22"/>
          <w:szCs w:val="22"/>
        </w:rPr>
        <w:t>SURF</w:t>
      </w:r>
      <w:r w:rsidRPr="00BE772C">
        <w:rPr>
          <w:bCs/>
          <w:sz w:val="22"/>
          <w:szCs w:val="22"/>
        </w:rPr>
        <w:t>.</w:t>
      </w:r>
    </w:p>
    <w:p w14:paraId="408F8343" w14:textId="5DECF881" w:rsidR="000E7F91" w:rsidRPr="00BE772C" w:rsidRDefault="000E7F91" w:rsidP="009378FB">
      <w:pPr>
        <w:tabs>
          <w:tab w:val="left" w:pos="2790"/>
          <w:tab w:val="left" w:pos="5400"/>
          <w:tab w:val="left" w:pos="7920"/>
        </w:tabs>
        <w:spacing w:after="240"/>
        <w:rPr>
          <w:bCs/>
          <w:sz w:val="22"/>
          <w:szCs w:val="22"/>
        </w:rPr>
      </w:pPr>
      <w:r w:rsidRPr="00BE772C">
        <w:rPr>
          <w:bCs/>
          <w:sz w:val="22"/>
          <w:szCs w:val="22"/>
        </w:rPr>
        <w:t>_______</w:t>
      </w:r>
      <w:r>
        <w:rPr>
          <w:bCs/>
          <w:sz w:val="22"/>
          <w:szCs w:val="22"/>
        </w:rPr>
        <w:t>__</w:t>
      </w:r>
      <w:r w:rsidRPr="00BE772C">
        <w:rPr>
          <w:bCs/>
          <w:sz w:val="22"/>
          <w:szCs w:val="22"/>
        </w:rPr>
        <w:t>_________</w:t>
      </w:r>
      <w:r w:rsidR="00BB18D3">
        <w:rPr>
          <w:bCs/>
          <w:sz w:val="22"/>
          <w:szCs w:val="22"/>
        </w:rPr>
        <w:t>___</w:t>
      </w:r>
      <w:r w:rsidR="00AE4590">
        <w:rPr>
          <w:bCs/>
          <w:sz w:val="22"/>
          <w:szCs w:val="22"/>
        </w:rPr>
        <w:tab/>
      </w:r>
      <w:r w:rsidRPr="00BE772C">
        <w:rPr>
          <w:bCs/>
          <w:sz w:val="22"/>
          <w:szCs w:val="22"/>
        </w:rPr>
        <w:t>_</w:t>
      </w:r>
      <w:r>
        <w:rPr>
          <w:bCs/>
          <w:sz w:val="22"/>
          <w:szCs w:val="22"/>
        </w:rPr>
        <w:t>_</w:t>
      </w:r>
      <w:r w:rsidRPr="00BE772C">
        <w:rPr>
          <w:bCs/>
          <w:sz w:val="22"/>
          <w:szCs w:val="22"/>
        </w:rPr>
        <w:t>__________________</w:t>
      </w:r>
      <w:r w:rsidR="00AE4590">
        <w:rPr>
          <w:bCs/>
          <w:sz w:val="22"/>
          <w:szCs w:val="22"/>
        </w:rPr>
        <w:tab/>
      </w:r>
      <w:r>
        <w:rPr>
          <w:bCs/>
          <w:sz w:val="22"/>
          <w:szCs w:val="22"/>
        </w:rPr>
        <w:t>__</w:t>
      </w:r>
      <w:r w:rsidRPr="00BE772C">
        <w:rPr>
          <w:bCs/>
          <w:sz w:val="22"/>
          <w:szCs w:val="22"/>
        </w:rPr>
        <w:t>_</w:t>
      </w:r>
      <w:r>
        <w:rPr>
          <w:bCs/>
          <w:sz w:val="22"/>
          <w:szCs w:val="22"/>
        </w:rPr>
        <w:t>__</w:t>
      </w:r>
      <w:r w:rsidRPr="00BE772C">
        <w:rPr>
          <w:bCs/>
          <w:sz w:val="22"/>
          <w:szCs w:val="22"/>
        </w:rPr>
        <w:t>_______________</w:t>
      </w:r>
      <w:r w:rsidR="00AE4590">
        <w:rPr>
          <w:bCs/>
          <w:sz w:val="22"/>
          <w:szCs w:val="22"/>
        </w:rPr>
        <w:tab/>
      </w:r>
      <w:r w:rsidRPr="00BE772C">
        <w:rPr>
          <w:bCs/>
          <w:sz w:val="22"/>
          <w:szCs w:val="22"/>
        </w:rPr>
        <w:t>________________</w:t>
      </w:r>
      <w:r w:rsidRPr="00BE772C">
        <w:rPr>
          <w:bCs/>
          <w:sz w:val="22"/>
          <w:szCs w:val="22"/>
        </w:rPr>
        <w:br/>
      </w:r>
      <w:r>
        <w:rPr>
          <w:bCs/>
          <w:sz w:val="22"/>
          <w:szCs w:val="22"/>
        </w:rPr>
        <w:t>Institution Rep</w:t>
      </w:r>
      <w:r w:rsidR="00A643C0">
        <w:rPr>
          <w:bCs/>
          <w:sz w:val="22"/>
          <w:szCs w:val="22"/>
        </w:rPr>
        <w:tab/>
      </w:r>
      <w:r>
        <w:rPr>
          <w:bCs/>
          <w:sz w:val="22"/>
          <w:szCs w:val="22"/>
        </w:rPr>
        <w:t>Institution</w:t>
      </w:r>
      <w:r w:rsidR="00A643C0">
        <w:rPr>
          <w:bCs/>
          <w:sz w:val="22"/>
          <w:szCs w:val="22"/>
        </w:rPr>
        <w:tab/>
      </w:r>
      <w:r w:rsidRPr="00BE772C">
        <w:rPr>
          <w:bCs/>
          <w:sz w:val="22"/>
          <w:szCs w:val="22"/>
        </w:rPr>
        <w:t>Signature</w:t>
      </w:r>
      <w:r>
        <w:rPr>
          <w:bCs/>
          <w:sz w:val="22"/>
          <w:szCs w:val="22"/>
        </w:rPr>
        <w:tab/>
      </w:r>
      <w:r w:rsidRPr="00BE772C">
        <w:rPr>
          <w:bCs/>
          <w:sz w:val="22"/>
          <w:szCs w:val="22"/>
        </w:rPr>
        <w:t>Date</w:t>
      </w:r>
    </w:p>
    <w:p w14:paraId="36A4C7C9" w14:textId="77777777" w:rsidR="000E7F91" w:rsidRPr="00660EC4" w:rsidRDefault="000E7F91" w:rsidP="009378FB">
      <w:pPr>
        <w:tabs>
          <w:tab w:val="left" w:pos="360"/>
          <w:tab w:val="left" w:pos="720"/>
          <w:tab w:val="left" w:pos="1080"/>
          <w:tab w:val="left" w:pos="1440"/>
        </w:tabs>
        <w:spacing w:before="240" w:after="240"/>
        <w:rPr>
          <w:b/>
          <w:bCs/>
          <w:sz w:val="22"/>
          <w:szCs w:val="22"/>
        </w:rPr>
      </w:pPr>
      <w:r>
        <w:rPr>
          <w:b/>
          <w:bCs/>
          <w:sz w:val="22"/>
          <w:szCs w:val="22"/>
        </w:rPr>
        <w:t>ATTACHMENT</w:t>
      </w:r>
      <w:r w:rsidRPr="00660EC4">
        <w:rPr>
          <w:b/>
          <w:bCs/>
          <w:sz w:val="22"/>
          <w:szCs w:val="22"/>
        </w:rPr>
        <w:t xml:space="preserve"> II</w:t>
      </w:r>
      <w:r>
        <w:rPr>
          <w:b/>
          <w:bCs/>
          <w:sz w:val="22"/>
          <w:szCs w:val="22"/>
        </w:rPr>
        <w:t>I</w:t>
      </w:r>
      <w:r w:rsidRPr="00660EC4">
        <w:rPr>
          <w:b/>
          <w:sz w:val="22"/>
          <w:szCs w:val="22"/>
        </w:rPr>
        <w:t>—</w:t>
      </w:r>
      <w:r w:rsidRPr="00660EC4">
        <w:rPr>
          <w:b/>
          <w:bCs/>
          <w:sz w:val="22"/>
          <w:szCs w:val="22"/>
        </w:rPr>
        <w:t>Insurance Requirements</w:t>
      </w:r>
    </w:p>
    <w:p w14:paraId="5F613D90" w14:textId="77777777" w:rsidR="000E7F91" w:rsidRPr="00E01B3A" w:rsidRDefault="000E7F91" w:rsidP="009378FB">
      <w:pPr>
        <w:tabs>
          <w:tab w:val="left" w:pos="360"/>
          <w:tab w:val="left" w:pos="720"/>
          <w:tab w:val="left" w:pos="1080"/>
          <w:tab w:val="left" w:pos="1440"/>
        </w:tabs>
        <w:spacing w:after="240"/>
        <w:rPr>
          <w:sz w:val="22"/>
          <w:szCs w:val="22"/>
        </w:rPr>
      </w:pPr>
      <w:r w:rsidRPr="00E01B3A">
        <w:rPr>
          <w:sz w:val="22"/>
          <w:szCs w:val="22"/>
        </w:rPr>
        <w:t>As required by the Property Donation Agreement between the Barrick Gold Corporation and the South Dakota Science and Technology Authority</w:t>
      </w:r>
      <w:r>
        <w:rPr>
          <w:sz w:val="22"/>
          <w:szCs w:val="22"/>
        </w:rPr>
        <w:t xml:space="preserve"> (SDSTA)</w:t>
      </w:r>
      <w:r w:rsidRPr="00E01B3A">
        <w:rPr>
          <w:sz w:val="22"/>
          <w:szCs w:val="22"/>
        </w:rPr>
        <w:t>, as well as</w:t>
      </w:r>
      <w:r>
        <w:rPr>
          <w:sz w:val="22"/>
          <w:szCs w:val="22"/>
        </w:rPr>
        <w:t xml:space="preserve"> the requirements of agencies providing support for </w:t>
      </w:r>
      <w:r w:rsidRPr="00E01B3A">
        <w:rPr>
          <w:sz w:val="22"/>
          <w:szCs w:val="22"/>
        </w:rPr>
        <w:t>Sanford Underground Research Facility (SURF)</w:t>
      </w:r>
      <w:r>
        <w:rPr>
          <w:sz w:val="22"/>
          <w:szCs w:val="22"/>
        </w:rPr>
        <w:t xml:space="preserve"> operations,</w:t>
      </w:r>
      <w:r w:rsidRPr="00E01B3A">
        <w:rPr>
          <w:sz w:val="22"/>
          <w:szCs w:val="22"/>
        </w:rPr>
        <w:t xml:space="preserve"> Project collaborators will comply with the requirements listed below:</w:t>
      </w:r>
    </w:p>
    <w:p w14:paraId="4395417A" w14:textId="76D05930" w:rsidR="000E7F91" w:rsidRPr="00660EC4" w:rsidRDefault="000E7F91" w:rsidP="009378FB">
      <w:pPr>
        <w:pStyle w:val="ListParagraph"/>
        <w:numPr>
          <w:ilvl w:val="0"/>
          <w:numId w:val="24"/>
        </w:numPr>
        <w:tabs>
          <w:tab w:val="left" w:pos="360"/>
          <w:tab w:val="left" w:pos="720"/>
          <w:tab w:val="left" w:pos="1080"/>
          <w:tab w:val="left" w:pos="1440"/>
        </w:tabs>
        <w:spacing w:after="240"/>
        <w:contextualSpacing w:val="0"/>
        <w:rPr>
          <w:sz w:val="22"/>
          <w:szCs w:val="22"/>
        </w:rPr>
      </w:pPr>
      <w:r w:rsidRPr="00660EC4">
        <w:rPr>
          <w:sz w:val="22"/>
          <w:szCs w:val="22"/>
        </w:rPr>
        <w:t>Minimum Insurance:</w:t>
      </w:r>
      <w:r w:rsidR="00437F7D">
        <w:rPr>
          <w:sz w:val="22"/>
          <w:szCs w:val="22"/>
        </w:rPr>
        <w:t xml:space="preserve"> </w:t>
      </w:r>
      <w:r w:rsidRPr="00660EC4">
        <w:rPr>
          <w:sz w:val="22"/>
          <w:szCs w:val="22"/>
        </w:rPr>
        <w:t>Prior to commencement of work, the Project Sponsor will procure and maintain the following insurance:</w:t>
      </w:r>
    </w:p>
    <w:p w14:paraId="4FFDC6A7" w14:textId="5F54536D" w:rsidR="000E7F91" w:rsidRPr="00660EC4" w:rsidRDefault="000E7F91" w:rsidP="009378FB">
      <w:pPr>
        <w:pStyle w:val="ListParagraph"/>
        <w:numPr>
          <w:ilvl w:val="0"/>
          <w:numId w:val="23"/>
        </w:numPr>
        <w:tabs>
          <w:tab w:val="left" w:pos="720"/>
          <w:tab w:val="left" w:pos="1080"/>
          <w:tab w:val="left" w:pos="1440"/>
        </w:tabs>
        <w:spacing w:after="240"/>
        <w:contextualSpacing w:val="0"/>
        <w:rPr>
          <w:sz w:val="22"/>
          <w:szCs w:val="22"/>
        </w:rPr>
      </w:pPr>
      <w:r w:rsidRPr="00660EC4">
        <w:rPr>
          <w:sz w:val="22"/>
          <w:szCs w:val="22"/>
        </w:rPr>
        <w:t>G</w:t>
      </w:r>
      <w:r>
        <w:rPr>
          <w:sz w:val="22"/>
          <w:szCs w:val="22"/>
        </w:rPr>
        <w:t>eneral liability i</w:t>
      </w:r>
      <w:r w:rsidRPr="00660EC4">
        <w:rPr>
          <w:sz w:val="22"/>
          <w:szCs w:val="22"/>
        </w:rPr>
        <w:t>nsurance</w:t>
      </w:r>
      <w:r>
        <w:rPr>
          <w:sz w:val="22"/>
          <w:szCs w:val="22"/>
        </w:rPr>
        <w:t>.</w:t>
      </w:r>
      <w:r w:rsidRPr="00660EC4">
        <w:rPr>
          <w:sz w:val="22"/>
          <w:szCs w:val="22"/>
        </w:rPr>
        <w:t xml:space="preserve"> Such insurance shall name as additional insureds: Barrick Gold Corporation, Homestake Mining Company of California, and the Affiliates of Barrick and Homestake and each of its and their representatives</w:t>
      </w:r>
      <w:r>
        <w:rPr>
          <w:sz w:val="22"/>
          <w:szCs w:val="22"/>
        </w:rPr>
        <w:t xml:space="preserve"> (collectively, the “Homestake </w:t>
      </w:r>
      <w:r w:rsidRPr="009378FB">
        <w:rPr>
          <w:sz w:val="22"/>
          <w:szCs w:val="22"/>
        </w:rPr>
        <w:t>Indemnified</w:t>
      </w:r>
      <w:r>
        <w:rPr>
          <w:sz w:val="22"/>
          <w:szCs w:val="22"/>
        </w:rPr>
        <w:t xml:space="preserve"> Parties”)</w:t>
      </w:r>
      <w:r w:rsidRPr="00660EC4">
        <w:rPr>
          <w:sz w:val="22"/>
          <w:szCs w:val="22"/>
        </w:rPr>
        <w:t>; the South Dakota Science and Technology Authority, its officers, agents, employees</w:t>
      </w:r>
      <w:r w:rsidR="00F1714D">
        <w:rPr>
          <w:sz w:val="22"/>
          <w:szCs w:val="22"/>
        </w:rPr>
        <w:t>,</w:t>
      </w:r>
      <w:r w:rsidRPr="00660EC4">
        <w:rPr>
          <w:sz w:val="22"/>
          <w:szCs w:val="22"/>
        </w:rPr>
        <w:t xml:space="preserve"> and representatives; and the United States Government. All additional insureds coverage must include current and completed operations. In cases when adding additional insureds is prohibited, those specific institutions participating in the Project may request a language waiver from </w:t>
      </w:r>
      <w:r>
        <w:rPr>
          <w:sz w:val="22"/>
          <w:szCs w:val="22"/>
        </w:rPr>
        <w:t xml:space="preserve">SDSTA. </w:t>
      </w:r>
    </w:p>
    <w:p w14:paraId="55BACCA2" w14:textId="77777777" w:rsidR="000E7F91" w:rsidRPr="00660EC4" w:rsidRDefault="000E7F91" w:rsidP="009378FB">
      <w:pPr>
        <w:pStyle w:val="ListParagraph"/>
        <w:numPr>
          <w:ilvl w:val="0"/>
          <w:numId w:val="23"/>
        </w:numPr>
        <w:tabs>
          <w:tab w:val="left" w:pos="720"/>
          <w:tab w:val="left" w:pos="1080"/>
          <w:tab w:val="left" w:pos="1440"/>
        </w:tabs>
        <w:spacing w:after="240"/>
        <w:contextualSpacing w:val="0"/>
        <w:rPr>
          <w:sz w:val="22"/>
          <w:szCs w:val="22"/>
        </w:rPr>
      </w:pPr>
      <w:r w:rsidRPr="00660EC4">
        <w:rPr>
          <w:sz w:val="22"/>
          <w:szCs w:val="22"/>
        </w:rPr>
        <w:t>Business automobile liability insurance. Such insurance shall include coverage for owned, non-owned and hired automobiles.</w:t>
      </w:r>
    </w:p>
    <w:p w14:paraId="7A494621" w14:textId="77777777" w:rsidR="000E7F91" w:rsidRPr="00660EC4" w:rsidRDefault="000E7F91" w:rsidP="009378FB">
      <w:pPr>
        <w:pStyle w:val="ListParagraph"/>
        <w:numPr>
          <w:ilvl w:val="0"/>
          <w:numId w:val="23"/>
        </w:numPr>
        <w:tabs>
          <w:tab w:val="left" w:pos="720"/>
          <w:tab w:val="left" w:pos="1080"/>
          <w:tab w:val="left" w:pos="1440"/>
        </w:tabs>
        <w:spacing w:after="240"/>
        <w:contextualSpacing w:val="0"/>
        <w:rPr>
          <w:sz w:val="22"/>
          <w:szCs w:val="22"/>
        </w:rPr>
      </w:pPr>
      <w:r w:rsidRPr="00660EC4">
        <w:rPr>
          <w:sz w:val="22"/>
          <w:szCs w:val="22"/>
        </w:rPr>
        <w:t>Workers</w:t>
      </w:r>
      <w:r>
        <w:rPr>
          <w:sz w:val="22"/>
          <w:szCs w:val="22"/>
        </w:rPr>
        <w:t>’</w:t>
      </w:r>
      <w:r w:rsidRPr="00660EC4">
        <w:rPr>
          <w:sz w:val="22"/>
          <w:szCs w:val="22"/>
        </w:rPr>
        <w:t xml:space="preserve"> compensation insurance as required by South Dakota law.</w:t>
      </w:r>
    </w:p>
    <w:p w14:paraId="6EDAFF11" w14:textId="77777777" w:rsidR="000E7F91" w:rsidRDefault="000E7F91" w:rsidP="009378FB">
      <w:pPr>
        <w:pStyle w:val="ListParagraph"/>
        <w:numPr>
          <w:ilvl w:val="0"/>
          <w:numId w:val="24"/>
        </w:numPr>
        <w:tabs>
          <w:tab w:val="left" w:pos="360"/>
          <w:tab w:val="left" w:pos="720"/>
          <w:tab w:val="left" w:pos="1080"/>
          <w:tab w:val="left" w:pos="1440"/>
        </w:tabs>
        <w:spacing w:after="240"/>
        <w:contextualSpacing w:val="0"/>
        <w:rPr>
          <w:sz w:val="22"/>
          <w:szCs w:val="22"/>
        </w:rPr>
      </w:pPr>
      <w:r w:rsidRPr="00660EC4">
        <w:rPr>
          <w:sz w:val="22"/>
          <w:szCs w:val="22"/>
        </w:rPr>
        <w:t>Special Provisions Applicable to All Coverages: Self-insured retentions and/or deductibles greater than $50,000.00 must be declared and approved by the Authority.</w:t>
      </w:r>
    </w:p>
    <w:p w14:paraId="375412D9" w14:textId="77777777" w:rsidR="000E7F91" w:rsidRPr="00660EC4" w:rsidRDefault="000E7F91" w:rsidP="009378FB">
      <w:pPr>
        <w:pStyle w:val="ListParagraph"/>
        <w:numPr>
          <w:ilvl w:val="0"/>
          <w:numId w:val="24"/>
        </w:numPr>
        <w:tabs>
          <w:tab w:val="left" w:pos="360"/>
          <w:tab w:val="left" w:pos="720"/>
          <w:tab w:val="left" w:pos="1080"/>
          <w:tab w:val="left" w:pos="1440"/>
        </w:tabs>
        <w:spacing w:after="240"/>
        <w:contextualSpacing w:val="0"/>
        <w:rPr>
          <w:sz w:val="22"/>
          <w:szCs w:val="22"/>
        </w:rPr>
      </w:pPr>
      <w:r>
        <w:rPr>
          <w:sz w:val="22"/>
          <w:szCs w:val="22"/>
        </w:rPr>
        <w:t>Special Provisions Applicable to the Commercial General Liability Insurance and Equivalent Self- Insurance:</w:t>
      </w:r>
    </w:p>
    <w:p w14:paraId="2F63CED2" w14:textId="77777777" w:rsidR="000E7F91" w:rsidRPr="00660EC4" w:rsidRDefault="000E7F91" w:rsidP="009378FB">
      <w:pPr>
        <w:numPr>
          <w:ilvl w:val="0"/>
          <w:numId w:val="16"/>
        </w:numPr>
        <w:tabs>
          <w:tab w:val="left" w:pos="360"/>
          <w:tab w:val="left" w:pos="1080"/>
          <w:tab w:val="left" w:pos="1440"/>
        </w:tabs>
        <w:overflowPunct/>
        <w:autoSpaceDE/>
        <w:autoSpaceDN/>
        <w:adjustRightInd/>
        <w:spacing w:after="240"/>
        <w:textAlignment w:val="auto"/>
        <w:rPr>
          <w:sz w:val="22"/>
          <w:szCs w:val="22"/>
        </w:rPr>
      </w:pPr>
      <w:r w:rsidRPr="00660EC4">
        <w:rPr>
          <w:sz w:val="22"/>
          <w:szCs w:val="22"/>
        </w:rPr>
        <w:t>Provide contractual liability coverage at least as broad as Insurance Services Office (ISO) form CG 00 01 12 07, or its equivalent.</w:t>
      </w:r>
    </w:p>
    <w:p w14:paraId="23022CC7" w14:textId="77777777" w:rsidR="000E7F91" w:rsidRPr="00660EC4" w:rsidRDefault="000E7F91" w:rsidP="009378FB">
      <w:pPr>
        <w:numPr>
          <w:ilvl w:val="0"/>
          <w:numId w:val="16"/>
        </w:numPr>
        <w:tabs>
          <w:tab w:val="left" w:pos="360"/>
          <w:tab w:val="left" w:pos="1080"/>
          <w:tab w:val="left" w:pos="1440"/>
        </w:tabs>
        <w:overflowPunct/>
        <w:autoSpaceDE/>
        <w:autoSpaceDN/>
        <w:adjustRightInd/>
        <w:spacing w:after="240"/>
        <w:textAlignment w:val="auto"/>
        <w:rPr>
          <w:sz w:val="22"/>
          <w:szCs w:val="22"/>
        </w:rPr>
      </w:pPr>
      <w:r w:rsidRPr="00660EC4">
        <w:rPr>
          <w:sz w:val="22"/>
          <w:szCs w:val="22"/>
        </w:rPr>
        <w:t>Waive the insurer’s right of subrogation against the Homestake Indemnified Parties.</w:t>
      </w:r>
    </w:p>
    <w:p w14:paraId="257C83A5" w14:textId="77777777" w:rsidR="000E7F91" w:rsidRPr="00660EC4" w:rsidRDefault="000E7F91" w:rsidP="009378FB">
      <w:pPr>
        <w:numPr>
          <w:ilvl w:val="0"/>
          <w:numId w:val="16"/>
        </w:numPr>
        <w:tabs>
          <w:tab w:val="left" w:pos="360"/>
          <w:tab w:val="left" w:pos="1080"/>
          <w:tab w:val="left" w:pos="1440"/>
        </w:tabs>
        <w:overflowPunct/>
        <w:autoSpaceDE/>
        <w:autoSpaceDN/>
        <w:adjustRightInd/>
        <w:spacing w:after="240"/>
        <w:textAlignment w:val="auto"/>
        <w:rPr>
          <w:sz w:val="22"/>
          <w:szCs w:val="22"/>
        </w:rPr>
      </w:pPr>
      <w:r w:rsidRPr="00660EC4">
        <w:rPr>
          <w:sz w:val="22"/>
          <w:szCs w:val="22"/>
        </w:rPr>
        <w:t>State that it is primary and non-contributory and shall apply without consideration for other policies carried by the Homestake Indemnified Parties.</w:t>
      </w:r>
    </w:p>
    <w:p w14:paraId="34D31102" w14:textId="7AE5CA81" w:rsidR="000E7F91" w:rsidRPr="00E47CFB" w:rsidRDefault="000E7F91" w:rsidP="009378FB">
      <w:pPr>
        <w:numPr>
          <w:ilvl w:val="0"/>
          <w:numId w:val="16"/>
        </w:numPr>
        <w:tabs>
          <w:tab w:val="left" w:pos="360"/>
          <w:tab w:val="left" w:pos="1080"/>
          <w:tab w:val="left" w:pos="1440"/>
        </w:tabs>
        <w:overflowPunct/>
        <w:autoSpaceDE/>
        <w:autoSpaceDN/>
        <w:adjustRightInd/>
        <w:spacing w:after="240"/>
        <w:textAlignment w:val="auto"/>
        <w:rPr>
          <w:sz w:val="22"/>
          <w:szCs w:val="22"/>
        </w:rPr>
      </w:pPr>
      <w:r w:rsidRPr="00660EC4">
        <w:rPr>
          <w:sz w:val="22"/>
          <w:szCs w:val="22"/>
        </w:rPr>
        <w:t xml:space="preserve">Include a provision that the </w:t>
      </w:r>
      <w:r w:rsidRPr="009378FB">
        <w:rPr>
          <w:sz w:val="22"/>
          <w:szCs w:val="22"/>
        </w:rPr>
        <w:t>insu</w:t>
      </w:r>
      <w:r w:rsidR="00114D78" w:rsidRPr="009378FB">
        <w:rPr>
          <w:sz w:val="22"/>
          <w:szCs w:val="22"/>
        </w:rPr>
        <w:t>r</w:t>
      </w:r>
      <w:r w:rsidRPr="009378FB">
        <w:rPr>
          <w:sz w:val="22"/>
          <w:szCs w:val="22"/>
        </w:rPr>
        <w:t>er</w:t>
      </w:r>
      <w:r w:rsidRPr="00660EC4">
        <w:rPr>
          <w:sz w:val="22"/>
          <w:szCs w:val="22"/>
        </w:rPr>
        <w:t xml:space="preserve"> will not raise any coverage defense based on the statutory immunity of the State of South Dakota, the South Dakota Science and Technology Authority, or the Homestake Indemnified Parties.</w:t>
      </w:r>
    </w:p>
    <w:p w14:paraId="5AD08184" w14:textId="31FA8A50" w:rsidR="000E7F91" w:rsidRPr="00660EC4" w:rsidRDefault="000E7F91" w:rsidP="009378FB">
      <w:pPr>
        <w:pStyle w:val="ListParagraph"/>
        <w:numPr>
          <w:ilvl w:val="0"/>
          <w:numId w:val="24"/>
        </w:numPr>
        <w:tabs>
          <w:tab w:val="left" w:pos="360"/>
          <w:tab w:val="left" w:pos="720"/>
          <w:tab w:val="left" w:pos="1080"/>
          <w:tab w:val="left" w:pos="1440"/>
        </w:tabs>
        <w:spacing w:after="240"/>
        <w:contextualSpacing w:val="0"/>
        <w:rPr>
          <w:sz w:val="22"/>
          <w:szCs w:val="22"/>
        </w:rPr>
      </w:pPr>
      <w:r w:rsidRPr="00660EC4">
        <w:rPr>
          <w:sz w:val="22"/>
          <w:szCs w:val="22"/>
        </w:rPr>
        <w:lastRenderedPageBreak/>
        <w:t>Notice of Cancellation or Material Change in Coverage/Condition:</w:t>
      </w:r>
      <w:r w:rsidR="00437F7D">
        <w:rPr>
          <w:sz w:val="22"/>
          <w:szCs w:val="22"/>
        </w:rPr>
        <w:t xml:space="preserve"> </w:t>
      </w:r>
      <w:r w:rsidRPr="00660EC4">
        <w:rPr>
          <w:sz w:val="22"/>
          <w:szCs w:val="22"/>
        </w:rPr>
        <w:t>The Project Sponsor must provide 30 days’ notice of cancellation/material change.</w:t>
      </w:r>
    </w:p>
    <w:p w14:paraId="4BCF4D0B" w14:textId="7398ECE9" w:rsidR="000E7F91" w:rsidRPr="00660EC4" w:rsidRDefault="000E7F91" w:rsidP="009378FB">
      <w:pPr>
        <w:pStyle w:val="ListParagraph"/>
        <w:numPr>
          <w:ilvl w:val="0"/>
          <w:numId w:val="24"/>
        </w:numPr>
        <w:tabs>
          <w:tab w:val="left" w:pos="360"/>
          <w:tab w:val="left" w:pos="720"/>
          <w:tab w:val="left" w:pos="1080"/>
          <w:tab w:val="left" w:pos="1440"/>
        </w:tabs>
        <w:spacing w:after="240"/>
        <w:contextualSpacing w:val="0"/>
        <w:rPr>
          <w:sz w:val="22"/>
          <w:szCs w:val="22"/>
        </w:rPr>
      </w:pPr>
      <w:r w:rsidRPr="00660EC4">
        <w:rPr>
          <w:sz w:val="22"/>
          <w:szCs w:val="22"/>
        </w:rPr>
        <w:t>Evidence of Insurance:</w:t>
      </w:r>
      <w:r w:rsidR="00437F7D">
        <w:rPr>
          <w:sz w:val="22"/>
          <w:szCs w:val="22"/>
        </w:rPr>
        <w:t xml:space="preserve"> </w:t>
      </w:r>
      <w:r w:rsidRPr="00660EC4">
        <w:rPr>
          <w:sz w:val="22"/>
          <w:szCs w:val="22"/>
        </w:rPr>
        <w:t>Prior to commencement of work, the Project Sponsor shall furnish the South Dakota Science and Technology Authority with certificates evidencing compliance with the insurance requirements above.</w:t>
      </w:r>
    </w:p>
    <w:p w14:paraId="1D3A80A5" w14:textId="4CC59C48" w:rsidR="000E7F91" w:rsidRPr="00660EC4" w:rsidRDefault="000E7F91" w:rsidP="009378FB">
      <w:pPr>
        <w:pStyle w:val="ListParagraph"/>
        <w:numPr>
          <w:ilvl w:val="0"/>
          <w:numId w:val="24"/>
        </w:numPr>
        <w:tabs>
          <w:tab w:val="left" w:pos="360"/>
          <w:tab w:val="left" w:pos="720"/>
          <w:tab w:val="left" w:pos="1080"/>
          <w:tab w:val="left" w:pos="1440"/>
        </w:tabs>
        <w:spacing w:after="240"/>
        <w:contextualSpacing w:val="0"/>
        <w:rPr>
          <w:sz w:val="22"/>
          <w:szCs w:val="22"/>
        </w:rPr>
      </w:pPr>
      <w:r w:rsidRPr="00660EC4">
        <w:rPr>
          <w:sz w:val="22"/>
          <w:szCs w:val="22"/>
        </w:rPr>
        <w:t>Acceptability of Insurers:</w:t>
      </w:r>
      <w:r w:rsidR="00437F7D">
        <w:rPr>
          <w:sz w:val="22"/>
          <w:szCs w:val="22"/>
        </w:rPr>
        <w:t xml:space="preserve"> </w:t>
      </w:r>
      <w:r w:rsidRPr="00660EC4">
        <w:rPr>
          <w:sz w:val="22"/>
          <w:szCs w:val="22"/>
        </w:rPr>
        <w:t>Insurance shall be placed with insurers acceptable to the South Dakota Science and Technology Authority</w:t>
      </w:r>
      <w:r>
        <w:rPr>
          <w:sz w:val="22"/>
          <w:szCs w:val="22"/>
        </w:rPr>
        <w:t xml:space="preserve">. </w:t>
      </w:r>
      <w:r w:rsidRPr="00660EC4">
        <w:rPr>
          <w:sz w:val="22"/>
          <w:szCs w:val="22"/>
        </w:rPr>
        <w:t>Acceptable insurance coverage may be provided by a commercial carrier or through self-insurance</w:t>
      </w:r>
      <w:r>
        <w:rPr>
          <w:sz w:val="22"/>
          <w:szCs w:val="22"/>
        </w:rPr>
        <w:t xml:space="preserve"> or an acceptable assumption of risk</w:t>
      </w:r>
      <w:r w:rsidRPr="00660EC4">
        <w:rPr>
          <w:sz w:val="22"/>
          <w:szCs w:val="22"/>
        </w:rPr>
        <w:t>.</w:t>
      </w:r>
    </w:p>
    <w:p w14:paraId="2DA781A0" w14:textId="540956E3" w:rsidR="000E7F91" w:rsidRPr="00660EC4" w:rsidRDefault="000E7F91" w:rsidP="009378FB">
      <w:pPr>
        <w:pStyle w:val="ListParagraph"/>
        <w:numPr>
          <w:ilvl w:val="0"/>
          <w:numId w:val="24"/>
        </w:numPr>
        <w:tabs>
          <w:tab w:val="left" w:pos="360"/>
          <w:tab w:val="left" w:pos="720"/>
          <w:tab w:val="left" w:pos="1080"/>
          <w:tab w:val="left" w:pos="1440"/>
        </w:tabs>
        <w:spacing w:after="240"/>
        <w:contextualSpacing w:val="0"/>
        <w:rPr>
          <w:sz w:val="22"/>
          <w:szCs w:val="22"/>
        </w:rPr>
      </w:pPr>
      <w:r w:rsidRPr="00660EC4">
        <w:rPr>
          <w:sz w:val="22"/>
          <w:szCs w:val="22"/>
        </w:rPr>
        <w:t>Subcontractors (where applicable):</w:t>
      </w:r>
      <w:r w:rsidR="00437F7D">
        <w:rPr>
          <w:sz w:val="22"/>
          <w:szCs w:val="22"/>
        </w:rPr>
        <w:t xml:space="preserve"> </w:t>
      </w:r>
      <w:r w:rsidRPr="00660EC4">
        <w:rPr>
          <w:sz w:val="22"/>
          <w:szCs w:val="22"/>
        </w:rPr>
        <w:t xml:space="preserve">Project Sponsor shall require subcontractors to provide general liability insurance </w:t>
      </w:r>
      <w:r w:rsidRPr="00660EC4">
        <w:rPr>
          <w:color w:val="000000" w:themeColor="text1"/>
          <w:sz w:val="22"/>
          <w:szCs w:val="22"/>
        </w:rPr>
        <w:t xml:space="preserve">and business </w:t>
      </w:r>
      <w:r w:rsidRPr="00660EC4">
        <w:rPr>
          <w:sz w:val="22"/>
          <w:szCs w:val="22"/>
        </w:rPr>
        <w:t xml:space="preserve">automobile liability insurance that complies with the requirements </w:t>
      </w:r>
      <w:bookmarkStart w:id="0" w:name="_Hlk18920995"/>
      <w:r w:rsidRPr="00660EC4">
        <w:rPr>
          <w:sz w:val="22"/>
          <w:szCs w:val="22"/>
        </w:rPr>
        <w:t>stated herein</w:t>
      </w:r>
      <w:r>
        <w:rPr>
          <w:sz w:val="22"/>
          <w:szCs w:val="22"/>
        </w:rPr>
        <w:t>.</w:t>
      </w:r>
      <w:r w:rsidRPr="00660EC4">
        <w:rPr>
          <w:sz w:val="22"/>
          <w:szCs w:val="22"/>
        </w:rPr>
        <w:t xml:space="preserve"> </w:t>
      </w:r>
    </w:p>
    <w:bookmarkEnd w:id="0"/>
    <w:p w14:paraId="4775EC7C" w14:textId="77777777" w:rsidR="000E7F91" w:rsidRPr="00660EC4" w:rsidRDefault="000E7F91" w:rsidP="009378FB">
      <w:pPr>
        <w:spacing w:before="240" w:after="240"/>
        <w:rPr>
          <w:b/>
          <w:sz w:val="22"/>
          <w:szCs w:val="22"/>
        </w:rPr>
      </w:pPr>
      <w:r>
        <w:rPr>
          <w:b/>
          <w:sz w:val="22"/>
          <w:szCs w:val="22"/>
        </w:rPr>
        <w:t>ATTACHMENT IV</w:t>
      </w:r>
      <w:r w:rsidRPr="00660EC4">
        <w:rPr>
          <w:b/>
          <w:sz w:val="22"/>
          <w:szCs w:val="22"/>
        </w:rPr>
        <w:t>—Environment, Safety and Health</w:t>
      </w:r>
    </w:p>
    <w:p w14:paraId="608EE350" w14:textId="77777777" w:rsidR="000E7F91" w:rsidRPr="00660EC4" w:rsidRDefault="000E7F91" w:rsidP="009378FB">
      <w:pPr>
        <w:numPr>
          <w:ilvl w:val="0"/>
          <w:numId w:val="12"/>
        </w:numPr>
        <w:spacing w:after="240"/>
        <w:ind w:left="540"/>
        <w:rPr>
          <w:sz w:val="22"/>
          <w:szCs w:val="22"/>
        </w:rPr>
      </w:pPr>
      <w:r>
        <w:rPr>
          <w:sz w:val="22"/>
          <w:szCs w:val="22"/>
        </w:rPr>
        <w:t xml:space="preserve">SDSTA </w:t>
      </w:r>
      <w:r w:rsidRPr="00660EC4">
        <w:rPr>
          <w:sz w:val="22"/>
          <w:szCs w:val="22"/>
        </w:rPr>
        <w:t>will provide:</w:t>
      </w:r>
    </w:p>
    <w:p w14:paraId="51BCDAAE" w14:textId="77777777" w:rsidR="000E7F91" w:rsidRPr="00660EC4" w:rsidRDefault="000E7F91" w:rsidP="009378FB">
      <w:pPr>
        <w:pStyle w:val="SubtleEmphasis1"/>
        <w:numPr>
          <w:ilvl w:val="0"/>
          <w:numId w:val="4"/>
        </w:numPr>
        <w:spacing w:after="240"/>
        <w:ind w:left="1080" w:hanging="540"/>
        <w:contextualSpacing w:val="0"/>
        <w:rPr>
          <w:sz w:val="22"/>
          <w:szCs w:val="22"/>
        </w:rPr>
      </w:pPr>
      <w:r w:rsidRPr="00660EC4">
        <w:rPr>
          <w:sz w:val="22"/>
          <w:szCs w:val="22"/>
        </w:rPr>
        <w:t xml:space="preserve">A safe working environment in which the Collaboration may conduct its experimental and operational activities while onsite </w:t>
      </w:r>
      <w:r>
        <w:rPr>
          <w:sz w:val="22"/>
          <w:szCs w:val="22"/>
        </w:rPr>
        <w:t>at</w:t>
      </w:r>
      <w:r w:rsidRPr="00660EC4">
        <w:rPr>
          <w:sz w:val="22"/>
          <w:szCs w:val="22"/>
        </w:rPr>
        <w:t xml:space="preserve"> </w:t>
      </w:r>
      <w:r>
        <w:rPr>
          <w:sz w:val="22"/>
          <w:szCs w:val="22"/>
        </w:rPr>
        <w:t xml:space="preserve">SURF. </w:t>
      </w:r>
    </w:p>
    <w:p w14:paraId="7EC27117" w14:textId="77777777" w:rsidR="000E7F91" w:rsidRPr="00660EC4" w:rsidRDefault="000E7F91" w:rsidP="009378FB">
      <w:pPr>
        <w:pStyle w:val="SubtleEmphasis1"/>
        <w:numPr>
          <w:ilvl w:val="0"/>
          <w:numId w:val="4"/>
        </w:numPr>
        <w:spacing w:after="240"/>
        <w:ind w:left="1094" w:hanging="547"/>
        <w:contextualSpacing w:val="0"/>
        <w:rPr>
          <w:sz w:val="22"/>
          <w:szCs w:val="22"/>
        </w:rPr>
      </w:pPr>
      <w:r w:rsidRPr="00660EC4">
        <w:rPr>
          <w:sz w:val="22"/>
          <w:szCs w:val="22"/>
        </w:rPr>
        <w:t>Life safety and emergency response, as follows:</w:t>
      </w:r>
    </w:p>
    <w:p w14:paraId="04798149" w14:textId="77777777" w:rsidR="000E7F91" w:rsidRPr="00660EC4" w:rsidRDefault="000E7F91" w:rsidP="009378FB">
      <w:pPr>
        <w:numPr>
          <w:ilvl w:val="2"/>
          <w:numId w:val="13"/>
        </w:numPr>
        <w:spacing w:after="240"/>
        <w:rPr>
          <w:sz w:val="22"/>
          <w:szCs w:val="22"/>
        </w:rPr>
      </w:pPr>
      <w:r w:rsidRPr="00660EC4">
        <w:rPr>
          <w:sz w:val="22"/>
          <w:szCs w:val="22"/>
        </w:rPr>
        <w:t>Ready access to maintained first aid kits.</w:t>
      </w:r>
    </w:p>
    <w:p w14:paraId="44617FCC" w14:textId="77777777" w:rsidR="000E7F91" w:rsidRPr="00660EC4" w:rsidRDefault="000E7F91" w:rsidP="009378FB">
      <w:pPr>
        <w:numPr>
          <w:ilvl w:val="2"/>
          <w:numId w:val="13"/>
        </w:numPr>
        <w:spacing w:after="240"/>
        <w:rPr>
          <w:sz w:val="22"/>
          <w:szCs w:val="22"/>
        </w:rPr>
      </w:pPr>
      <w:r w:rsidRPr="00660EC4">
        <w:rPr>
          <w:sz w:val="22"/>
          <w:szCs w:val="22"/>
        </w:rPr>
        <w:t>Personal Protective Equipment (PPE) related to underground safety and training for its proper use</w:t>
      </w:r>
      <w:r>
        <w:rPr>
          <w:sz w:val="22"/>
          <w:szCs w:val="22"/>
        </w:rPr>
        <w:t xml:space="preserve">. </w:t>
      </w:r>
      <w:r w:rsidRPr="00660EC4">
        <w:rPr>
          <w:sz w:val="22"/>
          <w:szCs w:val="22"/>
        </w:rPr>
        <w:t xml:space="preserve">Specialized PPE for experiment-related processes will be provided by the Collaboration but will be approved by </w:t>
      </w:r>
      <w:r>
        <w:rPr>
          <w:sz w:val="22"/>
          <w:szCs w:val="22"/>
        </w:rPr>
        <w:t>SDSTA</w:t>
      </w:r>
      <w:r w:rsidRPr="00660EC4">
        <w:rPr>
          <w:sz w:val="22"/>
          <w:szCs w:val="22"/>
        </w:rPr>
        <w:t>.</w:t>
      </w:r>
    </w:p>
    <w:p w14:paraId="6B708A60" w14:textId="77777777" w:rsidR="000E7F91" w:rsidRPr="00660EC4" w:rsidRDefault="000E7F91" w:rsidP="009378FB">
      <w:pPr>
        <w:numPr>
          <w:ilvl w:val="2"/>
          <w:numId w:val="13"/>
        </w:numPr>
        <w:spacing w:after="240"/>
        <w:rPr>
          <w:sz w:val="22"/>
          <w:szCs w:val="22"/>
        </w:rPr>
      </w:pPr>
      <w:r w:rsidRPr="00660EC4">
        <w:rPr>
          <w:sz w:val="22"/>
          <w:szCs w:val="22"/>
        </w:rPr>
        <w:t>Secondary egress maintained compliant with applicable requirements.</w:t>
      </w:r>
    </w:p>
    <w:p w14:paraId="577979D6" w14:textId="77777777" w:rsidR="000E7F91" w:rsidRPr="00660EC4" w:rsidRDefault="000E7F91" w:rsidP="009378FB">
      <w:pPr>
        <w:numPr>
          <w:ilvl w:val="2"/>
          <w:numId w:val="13"/>
        </w:numPr>
        <w:spacing w:after="240"/>
        <w:rPr>
          <w:sz w:val="22"/>
          <w:szCs w:val="22"/>
        </w:rPr>
      </w:pPr>
      <w:r w:rsidRPr="00660EC4">
        <w:rPr>
          <w:sz w:val="22"/>
          <w:szCs w:val="22"/>
        </w:rPr>
        <w:t>An Emergency Response Team staffed to respond 24/7.</w:t>
      </w:r>
    </w:p>
    <w:p w14:paraId="6A43F569" w14:textId="77777777" w:rsidR="000E7F91" w:rsidRPr="00660EC4" w:rsidRDefault="000E7F91" w:rsidP="009378FB">
      <w:pPr>
        <w:numPr>
          <w:ilvl w:val="2"/>
          <w:numId w:val="13"/>
        </w:numPr>
        <w:spacing w:after="240"/>
        <w:rPr>
          <w:sz w:val="22"/>
          <w:szCs w:val="22"/>
        </w:rPr>
      </w:pPr>
      <w:r w:rsidRPr="00660EC4">
        <w:rPr>
          <w:sz w:val="22"/>
          <w:szCs w:val="22"/>
        </w:rPr>
        <w:t>Clear instructions for proper response by all personnel to emergency situations.</w:t>
      </w:r>
    </w:p>
    <w:p w14:paraId="1A8FE078" w14:textId="77777777" w:rsidR="000E7F91" w:rsidRPr="00660EC4" w:rsidRDefault="000E7F91" w:rsidP="009378FB">
      <w:pPr>
        <w:pStyle w:val="SubtleEmphasis1"/>
        <w:numPr>
          <w:ilvl w:val="0"/>
          <w:numId w:val="4"/>
        </w:numPr>
        <w:spacing w:after="240"/>
        <w:ind w:left="1080" w:hanging="540"/>
        <w:contextualSpacing w:val="0"/>
        <w:rPr>
          <w:sz w:val="22"/>
          <w:szCs w:val="22"/>
        </w:rPr>
      </w:pPr>
      <w:r w:rsidRPr="00660EC4">
        <w:rPr>
          <w:sz w:val="22"/>
          <w:szCs w:val="22"/>
        </w:rPr>
        <w:t xml:space="preserve">In the event of personal injury, provide transportation to </w:t>
      </w:r>
      <w:r>
        <w:rPr>
          <w:sz w:val="22"/>
          <w:szCs w:val="22"/>
        </w:rPr>
        <w:t>the surf</w:t>
      </w:r>
      <w:r w:rsidRPr="00660EC4">
        <w:rPr>
          <w:sz w:val="22"/>
          <w:szCs w:val="22"/>
        </w:rPr>
        <w:t>ace and to a local health provider.</w:t>
      </w:r>
    </w:p>
    <w:p w14:paraId="38E47BED" w14:textId="77777777" w:rsidR="000E7F91" w:rsidRPr="00660EC4" w:rsidRDefault="000E7F91" w:rsidP="009378FB">
      <w:pPr>
        <w:pStyle w:val="SubtleEmphasis1"/>
        <w:numPr>
          <w:ilvl w:val="0"/>
          <w:numId w:val="4"/>
        </w:numPr>
        <w:spacing w:after="240"/>
        <w:ind w:left="1080" w:hanging="540"/>
        <w:contextualSpacing w:val="0"/>
        <w:rPr>
          <w:sz w:val="22"/>
          <w:szCs w:val="22"/>
        </w:rPr>
      </w:pPr>
      <w:r w:rsidRPr="00660EC4">
        <w:rPr>
          <w:sz w:val="22"/>
          <w:szCs w:val="22"/>
        </w:rPr>
        <w:t xml:space="preserve">Information related to the hazards of working in the applicable </w:t>
      </w:r>
      <w:r>
        <w:rPr>
          <w:sz w:val="22"/>
          <w:szCs w:val="22"/>
        </w:rPr>
        <w:t>SURF</w:t>
      </w:r>
      <w:r w:rsidRPr="00660EC4">
        <w:rPr>
          <w:sz w:val="22"/>
          <w:szCs w:val="22"/>
        </w:rPr>
        <w:t xml:space="preserve"> locations. This will be partially completed through site access training; however, </w:t>
      </w:r>
      <w:r>
        <w:rPr>
          <w:sz w:val="22"/>
          <w:szCs w:val="22"/>
        </w:rPr>
        <w:t>SDSTA</w:t>
      </w:r>
      <w:r w:rsidRPr="00660EC4">
        <w:rPr>
          <w:sz w:val="22"/>
          <w:szCs w:val="22"/>
        </w:rPr>
        <w:t xml:space="preserve"> will also provide information as needed for planning purposes.</w:t>
      </w:r>
    </w:p>
    <w:p w14:paraId="44DEB1BC" w14:textId="5C96AD06" w:rsidR="000E7F91" w:rsidRPr="00660EC4" w:rsidRDefault="000E7F91" w:rsidP="009378FB">
      <w:pPr>
        <w:pStyle w:val="SubtleEmphasis1"/>
        <w:numPr>
          <w:ilvl w:val="0"/>
          <w:numId w:val="4"/>
        </w:numPr>
        <w:spacing w:after="240"/>
        <w:ind w:left="1080" w:hanging="540"/>
        <w:contextualSpacing w:val="0"/>
        <w:rPr>
          <w:sz w:val="22"/>
          <w:szCs w:val="22"/>
        </w:rPr>
      </w:pPr>
      <w:r w:rsidRPr="00660EC4">
        <w:rPr>
          <w:sz w:val="22"/>
          <w:szCs w:val="22"/>
        </w:rPr>
        <w:t>Basic environmental monitoring instrumentation for underground areas, and limited capabilities for additional workplace monitoring (</w:t>
      </w:r>
      <w:r w:rsidRPr="009378FB">
        <w:rPr>
          <w:sz w:val="22"/>
          <w:szCs w:val="22"/>
        </w:rPr>
        <w:t>e.g.</w:t>
      </w:r>
      <w:r w:rsidR="00114D78" w:rsidRPr="009378FB">
        <w:rPr>
          <w:sz w:val="22"/>
          <w:szCs w:val="22"/>
        </w:rPr>
        <w:t>,</w:t>
      </w:r>
      <w:r w:rsidRPr="00660EC4">
        <w:rPr>
          <w:sz w:val="22"/>
          <w:szCs w:val="22"/>
        </w:rPr>
        <w:t xml:space="preserve"> lead smearing and analysis)</w:t>
      </w:r>
      <w:r>
        <w:rPr>
          <w:sz w:val="22"/>
          <w:szCs w:val="22"/>
        </w:rPr>
        <w:t xml:space="preserve">. </w:t>
      </w:r>
      <w:r w:rsidRPr="00660EC4">
        <w:rPr>
          <w:sz w:val="22"/>
          <w:szCs w:val="22"/>
        </w:rPr>
        <w:t>Costs associated with providing this service must be negotiated between the Parties in a separate agreement.</w:t>
      </w:r>
    </w:p>
    <w:p w14:paraId="1BE745EE" w14:textId="77777777" w:rsidR="000E7F91" w:rsidRPr="00660EC4" w:rsidRDefault="000E7F91" w:rsidP="009378FB">
      <w:pPr>
        <w:pStyle w:val="SubtleEmphasis1"/>
        <w:numPr>
          <w:ilvl w:val="0"/>
          <w:numId w:val="4"/>
        </w:numPr>
        <w:spacing w:after="240"/>
        <w:ind w:left="1080" w:hanging="540"/>
        <w:contextualSpacing w:val="0"/>
        <w:rPr>
          <w:sz w:val="22"/>
          <w:szCs w:val="22"/>
        </w:rPr>
      </w:pPr>
      <w:r w:rsidRPr="00660EC4">
        <w:rPr>
          <w:sz w:val="22"/>
          <w:szCs w:val="22"/>
        </w:rPr>
        <w:t>Personnel to inspect and test hoisting and rigging equipment. Cost associated with providing this service must be negotiated between the Parties in a separate agreement.</w:t>
      </w:r>
    </w:p>
    <w:p w14:paraId="4DE27EA8" w14:textId="77777777" w:rsidR="000E7F91" w:rsidRPr="00660EC4" w:rsidRDefault="000E7F91" w:rsidP="009378FB">
      <w:pPr>
        <w:pStyle w:val="SubtleEmphasis1"/>
        <w:numPr>
          <w:ilvl w:val="0"/>
          <w:numId w:val="4"/>
        </w:numPr>
        <w:spacing w:after="240"/>
        <w:ind w:left="1080" w:hanging="540"/>
        <w:contextualSpacing w:val="0"/>
        <w:rPr>
          <w:sz w:val="22"/>
          <w:szCs w:val="22"/>
        </w:rPr>
      </w:pPr>
      <w:r w:rsidRPr="00660EC4">
        <w:rPr>
          <w:sz w:val="22"/>
          <w:szCs w:val="22"/>
        </w:rPr>
        <w:t>Arrangements for regular pressure vessel inspections. Costs associated with providing this service must be negotiated between the Parties in a separate agreement.</w:t>
      </w:r>
    </w:p>
    <w:p w14:paraId="7E1EE8C6" w14:textId="77777777" w:rsidR="000E7F91" w:rsidRPr="00660EC4" w:rsidRDefault="000E7F91" w:rsidP="009378FB">
      <w:pPr>
        <w:pStyle w:val="SubtleEmphasis1"/>
        <w:numPr>
          <w:ilvl w:val="0"/>
          <w:numId w:val="4"/>
        </w:numPr>
        <w:spacing w:after="240"/>
        <w:ind w:left="1080" w:hanging="540"/>
        <w:contextualSpacing w:val="0"/>
        <w:rPr>
          <w:sz w:val="22"/>
          <w:szCs w:val="22"/>
        </w:rPr>
      </w:pPr>
      <w:r w:rsidRPr="00660EC4">
        <w:rPr>
          <w:sz w:val="22"/>
          <w:szCs w:val="22"/>
        </w:rPr>
        <w:lastRenderedPageBreak/>
        <w:t xml:space="preserve">All personnel working onsite must complete training specified by </w:t>
      </w:r>
      <w:r>
        <w:rPr>
          <w:sz w:val="22"/>
          <w:szCs w:val="22"/>
        </w:rPr>
        <w:t>SDSTA</w:t>
      </w:r>
      <w:r w:rsidRPr="00660EC4">
        <w:rPr>
          <w:sz w:val="22"/>
          <w:szCs w:val="22"/>
        </w:rPr>
        <w:t xml:space="preserve">. Some training may be provided by </w:t>
      </w:r>
      <w:r>
        <w:rPr>
          <w:sz w:val="22"/>
          <w:szCs w:val="22"/>
        </w:rPr>
        <w:t>SDSTA at no cost to P</w:t>
      </w:r>
      <w:r w:rsidRPr="00660EC4">
        <w:rPr>
          <w:sz w:val="22"/>
          <w:szCs w:val="22"/>
        </w:rPr>
        <w:t>roject personnel.</w:t>
      </w:r>
    </w:p>
    <w:p w14:paraId="3D5BFCE5" w14:textId="77777777" w:rsidR="000E7F91" w:rsidRPr="00660EC4" w:rsidRDefault="000E7F91" w:rsidP="009378FB">
      <w:pPr>
        <w:numPr>
          <w:ilvl w:val="0"/>
          <w:numId w:val="12"/>
        </w:numPr>
        <w:spacing w:after="240"/>
        <w:ind w:left="540"/>
        <w:rPr>
          <w:sz w:val="22"/>
          <w:szCs w:val="22"/>
        </w:rPr>
      </w:pPr>
      <w:r w:rsidRPr="00660EC4">
        <w:rPr>
          <w:sz w:val="22"/>
          <w:szCs w:val="22"/>
        </w:rPr>
        <w:t>The Collaboration will:</w:t>
      </w:r>
    </w:p>
    <w:p w14:paraId="17CE9FF4" w14:textId="77777777" w:rsidR="000E7F91" w:rsidRPr="00660EC4" w:rsidRDefault="000E7F91" w:rsidP="009378FB">
      <w:pPr>
        <w:pStyle w:val="SubtleEmphasis1"/>
        <w:numPr>
          <w:ilvl w:val="0"/>
          <w:numId w:val="5"/>
        </w:numPr>
        <w:spacing w:after="240"/>
        <w:ind w:left="1080" w:hanging="540"/>
        <w:contextualSpacing w:val="0"/>
        <w:rPr>
          <w:sz w:val="22"/>
          <w:szCs w:val="22"/>
        </w:rPr>
      </w:pPr>
      <w:r w:rsidRPr="00660EC4">
        <w:rPr>
          <w:sz w:val="22"/>
          <w:szCs w:val="22"/>
        </w:rPr>
        <w:t xml:space="preserve">Abide by </w:t>
      </w:r>
      <w:proofErr w:type="gramStart"/>
      <w:r w:rsidRPr="00660EC4">
        <w:rPr>
          <w:sz w:val="22"/>
          <w:szCs w:val="22"/>
        </w:rPr>
        <w:t>all of</w:t>
      </w:r>
      <w:proofErr w:type="gramEnd"/>
      <w:r w:rsidRPr="00660EC4">
        <w:rPr>
          <w:sz w:val="22"/>
          <w:szCs w:val="22"/>
        </w:rPr>
        <w:t xml:space="preserve"> the regulations and operational requirements developed by </w:t>
      </w:r>
      <w:bookmarkStart w:id="1" w:name="OLE_LINK1"/>
      <w:bookmarkStart w:id="2" w:name="OLE_LINK2"/>
      <w:r>
        <w:rPr>
          <w:sz w:val="22"/>
          <w:szCs w:val="22"/>
        </w:rPr>
        <w:t>SDSTA</w:t>
      </w:r>
      <w:bookmarkEnd w:id="1"/>
      <w:bookmarkEnd w:id="2"/>
      <w:r>
        <w:rPr>
          <w:sz w:val="22"/>
          <w:szCs w:val="22"/>
        </w:rPr>
        <w:t xml:space="preserve"> while on SDSTA property</w:t>
      </w:r>
      <w:r w:rsidRPr="00660EC4">
        <w:rPr>
          <w:sz w:val="22"/>
          <w:szCs w:val="22"/>
        </w:rPr>
        <w:t>.</w:t>
      </w:r>
    </w:p>
    <w:p w14:paraId="2967DEAD" w14:textId="77777777" w:rsidR="000E7F91" w:rsidRPr="00660EC4" w:rsidRDefault="000E7F91" w:rsidP="009378FB">
      <w:pPr>
        <w:pStyle w:val="SubtleEmphasis1"/>
        <w:numPr>
          <w:ilvl w:val="0"/>
          <w:numId w:val="5"/>
        </w:numPr>
        <w:spacing w:after="240"/>
        <w:ind w:left="1080" w:hanging="540"/>
        <w:contextualSpacing w:val="0"/>
        <w:rPr>
          <w:sz w:val="22"/>
          <w:szCs w:val="22"/>
        </w:rPr>
      </w:pPr>
      <w:r w:rsidRPr="00660EC4">
        <w:rPr>
          <w:sz w:val="22"/>
          <w:szCs w:val="22"/>
        </w:rPr>
        <w:t xml:space="preserve">Notify </w:t>
      </w:r>
      <w:r>
        <w:rPr>
          <w:sz w:val="22"/>
          <w:szCs w:val="22"/>
        </w:rPr>
        <w:t>SDSTA</w:t>
      </w:r>
      <w:r w:rsidRPr="00660EC4">
        <w:rPr>
          <w:sz w:val="22"/>
          <w:szCs w:val="22"/>
        </w:rPr>
        <w:t xml:space="preserve"> in the event of a chemical spill. </w:t>
      </w:r>
      <w:r>
        <w:rPr>
          <w:sz w:val="22"/>
          <w:szCs w:val="22"/>
        </w:rPr>
        <w:t>SDSTA</w:t>
      </w:r>
      <w:r w:rsidRPr="00660EC4">
        <w:rPr>
          <w:sz w:val="22"/>
          <w:szCs w:val="22"/>
        </w:rPr>
        <w:t xml:space="preserve"> will be responsible for providing further notifications, if warranted</w:t>
      </w:r>
      <w:r>
        <w:rPr>
          <w:sz w:val="22"/>
          <w:szCs w:val="22"/>
        </w:rPr>
        <w:t xml:space="preserve">. </w:t>
      </w:r>
      <w:r w:rsidRPr="00660EC4">
        <w:rPr>
          <w:sz w:val="22"/>
          <w:szCs w:val="22"/>
        </w:rPr>
        <w:t>The Collaboration will provide spill kits and other supplies necessary to respond to spills of the materials stored and used in project-related laboratories and storage spaces</w:t>
      </w:r>
      <w:r>
        <w:rPr>
          <w:sz w:val="22"/>
          <w:szCs w:val="22"/>
        </w:rPr>
        <w:t xml:space="preserve">. </w:t>
      </w:r>
      <w:r w:rsidRPr="00660EC4">
        <w:rPr>
          <w:sz w:val="22"/>
          <w:szCs w:val="22"/>
        </w:rPr>
        <w:t>The Collaboration will assure their project personnel are appropriately trained to respond to spills.</w:t>
      </w:r>
    </w:p>
    <w:p w14:paraId="0A9C0A11" w14:textId="77777777" w:rsidR="000E7F91" w:rsidRPr="00660EC4" w:rsidRDefault="000E7F91" w:rsidP="009378FB">
      <w:pPr>
        <w:pStyle w:val="SubtleEmphasis1"/>
        <w:numPr>
          <w:ilvl w:val="0"/>
          <w:numId w:val="5"/>
        </w:numPr>
        <w:spacing w:after="240"/>
        <w:ind w:left="1080" w:hanging="540"/>
        <w:contextualSpacing w:val="0"/>
        <w:rPr>
          <w:sz w:val="22"/>
          <w:szCs w:val="22"/>
        </w:rPr>
      </w:pPr>
      <w:r w:rsidRPr="00660EC4">
        <w:rPr>
          <w:sz w:val="22"/>
          <w:szCs w:val="22"/>
        </w:rPr>
        <w:t xml:space="preserve">Notify </w:t>
      </w:r>
      <w:r>
        <w:rPr>
          <w:sz w:val="22"/>
          <w:szCs w:val="22"/>
        </w:rPr>
        <w:t>SDSTA</w:t>
      </w:r>
      <w:r w:rsidRPr="00660EC4">
        <w:rPr>
          <w:sz w:val="22"/>
          <w:szCs w:val="22"/>
        </w:rPr>
        <w:t xml:space="preserve"> in the event of a spill or dispersal of cryogenic fluids. The Collaboration will assure and document that their project personnel are appropriately trained to respond to such spills or events.</w:t>
      </w:r>
    </w:p>
    <w:p w14:paraId="2EC1EE6E" w14:textId="77777777" w:rsidR="000E7F91" w:rsidRPr="00660EC4" w:rsidRDefault="000E7F91" w:rsidP="009378FB">
      <w:pPr>
        <w:pStyle w:val="SubtleEmphasis1"/>
        <w:numPr>
          <w:ilvl w:val="0"/>
          <w:numId w:val="5"/>
        </w:numPr>
        <w:spacing w:after="240"/>
        <w:ind w:left="1080" w:hanging="540"/>
        <w:contextualSpacing w:val="0"/>
        <w:rPr>
          <w:sz w:val="22"/>
          <w:szCs w:val="22"/>
        </w:rPr>
      </w:pPr>
      <w:r>
        <w:rPr>
          <w:sz w:val="22"/>
          <w:szCs w:val="22"/>
        </w:rPr>
        <w:t xml:space="preserve">Require </w:t>
      </w:r>
      <w:r w:rsidRPr="00660EC4">
        <w:rPr>
          <w:sz w:val="22"/>
          <w:szCs w:val="22"/>
        </w:rPr>
        <w:t xml:space="preserve">all personnel present on SDSTA property </w:t>
      </w:r>
      <w:r>
        <w:rPr>
          <w:sz w:val="22"/>
          <w:szCs w:val="22"/>
        </w:rPr>
        <w:t xml:space="preserve">to be </w:t>
      </w:r>
      <w:r w:rsidRPr="00660EC4">
        <w:rPr>
          <w:sz w:val="22"/>
          <w:szCs w:val="22"/>
        </w:rPr>
        <w:t xml:space="preserve">subject to </w:t>
      </w:r>
      <w:r>
        <w:rPr>
          <w:sz w:val="22"/>
          <w:szCs w:val="22"/>
        </w:rPr>
        <w:t>SDSTA</w:t>
      </w:r>
      <w:r w:rsidRPr="00660EC4">
        <w:rPr>
          <w:sz w:val="22"/>
          <w:szCs w:val="22"/>
        </w:rPr>
        <w:t xml:space="preserve"> safety training requirements, including site-specific training and annual refresher training.</w:t>
      </w:r>
    </w:p>
    <w:p w14:paraId="436E5486" w14:textId="1B78AA41" w:rsidR="000E7F91" w:rsidRPr="00660EC4" w:rsidRDefault="000E7F91" w:rsidP="009378FB">
      <w:pPr>
        <w:pStyle w:val="SubtleEmphasis1"/>
        <w:numPr>
          <w:ilvl w:val="0"/>
          <w:numId w:val="5"/>
        </w:numPr>
        <w:spacing w:after="240"/>
        <w:ind w:left="1080" w:hanging="540"/>
        <w:contextualSpacing w:val="0"/>
        <w:rPr>
          <w:sz w:val="22"/>
          <w:szCs w:val="22"/>
        </w:rPr>
      </w:pPr>
      <w:r w:rsidRPr="00660EC4">
        <w:rPr>
          <w:sz w:val="22"/>
          <w:szCs w:val="22"/>
        </w:rPr>
        <w:t xml:space="preserve">Develop hazards analyses for review by </w:t>
      </w:r>
      <w:r>
        <w:rPr>
          <w:sz w:val="22"/>
          <w:szCs w:val="22"/>
        </w:rPr>
        <w:t xml:space="preserve">SDSTA </w:t>
      </w:r>
      <w:r w:rsidRPr="00660EC4">
        <w:rPr>
          <w:sz w:val="22"/>
          <w:szCs w:val="22"/>
        </w:rPr>
        <w:t>personnel</w:t>
      </w:r>
      <w:r>
        <w:rPr>
          <w:sz w:val="22"/>
          <w:szCs w:val="22"/>
        </w:rPr>
        <w:t xml:space="preserve">. </w:t>
      </w:r>
      <w:r w:rsidRPr="00660EC4">
        <w:rPr>
          <w:sz w:val="22"/>
          <w:szCs w:val="22"/>
        </w:rPr>
        <w:t>Costs associated with mitigation of the hazards (</w:t>
      </w:r>
      <w:r w:rsidRPr="009378FB">
        <w:rPr>
          <w:sz w:val="22"/>
          <w:szCs w:val="22"/>
        </w:rPr>
        <w:t>e.g.</w:t>
      </w:r>
      <w:r w:rsidR="00114D78" w:rsidRPr="009378FB">
        <w:rPr>
          <w:sz w:val="22"/>
          <w:szCs w:val="22"/>
        </w:rPr>
        <w:t>,</w:t>
      </w:r>
      <w:r w:rsidRPr="00660EC4">
        <w:rPr>
          <w:sz w:val="22"/>
          <w:szCs w:val="22"/>
        </w:rPr>
        <w:t xml:space="preserve"> ventilation for cryogenic boil-off or fume hood exhaust) will be negotiated prior to the introduction of the new hazard in a separate agreement.</w:t>
      </w:r>
    </w:p>
    <w:p w14:paraId="6D98CCC2" w14:textId="77777777" w:rsidR="000E7F91" w:rsidRPr="00660EC4" w:rsidRDefault="000E7F91" w:rsidP="009378FB">
      <w:pPr>
        <w:pStyle w:val="SubtleEmphasis1"/>
        <w:numPr>
          <w:ilvl w:val="0"/>
          <w:numId w:val="5"/>
        </w:numPr>
        <w:spacing w:after="240"/>
        <w:ind w:left="1094" w:hanging="547"/>
        <w:contextualSpacing w:val="0"/>
        <w:rPr>
          <w:sz w:val="22"/>
          <w:szCs w:val="22"/>
        </w:rPr>
      </w:pPr>
      <w:r w:rsidRPr="00660EC4">
        <w:rPr>
          <w:sz w:val="22"/>
          <w:szCs w:val="22"/>
        </w:rPr>
        <w:t xml:space="preserve">Maintain, and update as necessary, an inventory of hazardous materials to be brought onto </w:t>
      </w:r>
      <w:r>
        <w:rPr>
          <w:sz w:val="22"/>
          <w:szCs w:val="22"/>
        </w:rPr>
        <w:t>SDSTA</w:t>
      </w:r>
      <w:r w:rsidRPr="00660EC4">
        <w:rPr>
          <w:sz w:val="22"/>
          <w:szCs w:val="22"/>
        </w:rPr>
        <w:t xml:space="preserve"> property and will receive authorization from </w:t>
      </w:r>
      <w:r>
        <w:rPr>
          <w:sz w:val="22"/>
          <w:szCs w:val="22"/>
        </w:rPr>
        <w:t>SDSTA</w:t>
      </w:r>
      <w:r w:rsidRPr="00660EC4">
        <w:rPr>
          <w:sz w:val="22"/>
          <w:szCs w:val="22"/>
        </w:rPr>
        <w:t xml:space="preserve"> prior to materials being shipped to the site</w:t>
      </w:r>
      <w:r>
        <w:rPr>
          <w:sz w:val="22"/>
          <w:szCs w:val="22"/>
        </w:rPr>
        <w:t xml:space="preserve">. </w:t>
      </w:r>
      <w:r w:rsidRPr="00660EC4">
        <w:rPr>
          <w:sz w:val="22"/>
          <w:szCs w:val="22"/>
        </w:rPr>
        <w:t>This includes the following:</w:t>
      </w:r>
    </w:p>
    <w:p w14:paraId="19F42398" w14:textId="77777777" w:rsidR="000E7F91" w:rsidRPr="00660EC4" w:rsidRDefault="000E7F91" w:rsidP="009378FB">
      <w:pPr>
        <w:pStyle w:val="SubtleEmphasis1"/>
        <w:numPr>
          <w:ilvl w:val="2"/>
          <w:numId w:val="17"/>
        </w:numPr>
        <w:spacing w:after="240"/>
        <w:contextualSpacing w:val="0"/>
        <w:rPr>
          <w:sz w:val="22"/>
          <w:szCs w:val="22"/>
        </w:rPr>
      </w:pPr>
      <w:r w:rsidRPr="00660EC4">
        <w:rPr>
          <w:sz w:val="22"/>
          <w:szCs w:val="22"/>
        </w:rPr>
        <w:t xml:space="preserve">Providing current Safety Data Sheet (SDS) information to </w:t>
      </w:r>
      <w:r>
        <w:rPr>
          <w:sz w:val="22"/>
          <w:szCs w:val="22"/>
        </w:rPr>
        <w:t>SDSTA</w:t>
      </w:r>
      <w:r w:rsidRPr="00660EC4">
        <w:rPr>
          <w:sz w:val="22"/>
          <w:szCs w:val="22"/>
        </w:rPr>
        <w:t xml:space="preserve"> concurrently with the inventory list, and</w:t>
      </w:r>
    </w:p>
    <w:p w14:paraId="46062E19" w14:textId="77777777" w:rsidR="000E7F91" w:rsidRPr="00660EC4" w:rsidRDefault="000E7F91" w:rsidP="009378FB">
      <w:pPr>
        <w:pStyle w:val="SubtleEmphasis1"/>
        <w:numPr>
          <w:ilvl w:val="2"/>
          <w:numId w:val="17"/>
        </w:numPr>
        <w:spacing w:after="240"/>
        <w:contextualSpacing w:val="0"/>
        <w:rPr>
          <w:sz w:val="22"/>
          <w:szCs w:val="22"/>
        </w:rPr>
      </w:pPr>
      <w:r w:rsidRPr="00660EC4">
        <w:rPr>
          <w:sz w:val="22"/>
          <w:szCs w:val="22"/>
        </w:rPr>
        <w:t xml:space="preserve">Developing hazard-communication and chemical-hygiene programs in compliance with </w:t>
      </w:r>
      <w:r>
        <w:rPr>
          <w:sz w:val="22"/>
          <w:szCs w:val="22"/>
        </w:rPr>
        <w:t>SURF</w:t>
      </w:r>
      <w:r w:rsidRPr="00660EC4">
        <w:rPr>
          <w:sz w:val="22"/>
          <w:szCs w:val="22"/>
        </w:rPr>
        <w:t xml:space="preserve"> requirements.</w:t>
      </w:r>
    </w:p>
    <w:p w14:paraId="7623518A" w14:textId="77777777" w:rsidR="000E7F91" w:rsidRPr="00660EC4" w:rsidRDefault="000E7F91" w:rsidP="009378FB">
      <w:pPr>
        <w:numPr>
          <w:ilvl w:val="0"/>
          <w:numId w:val="5"/>
        </w:numPr>
        <w:spacing w:after="240"/>
        <w:ind w:left="1094" w:hanging="547"/>
        <w:rPr>
          <w:sz w:val="22"/>
          <w:szCs w:val="22"/>
        </w:rPr>
      </w:pPr>
      <w:r w:rsidRPr="00660EC4">
        <w:rPr>
          <w:sz w:val="22"/>
          <w:szCs w:val="22"/>
        </w:rPr>
        <w:t xml:space="preserve">Comply with </w:t>
      </w:r>
      <w:r>
        <w:rPr>
          <w:sz w:val="22"/>
          <w:szCs w:val="22"/>
        </w:rPr>
        <w:t>SURF</w:t>
      </w:r>
      <w:r w:rsidRPr="00660EC4">
        <w:rPr>
          <w:sz w:val="22"/>
          <w:szCs w:val="22"/>
        </w:rPr>
        <w:t xml:space="preserve"> radiation safety program, including coordinating transportation of radioactive materials to and from </w:t>
      </w:r>
      <w:r>
        <w:rPr>
          <w:sz w:val="22"/>
          <w:szCs w:val="22"/>
        </w:rPr>
        <w:t>SURF</w:t>
      </w:r>
      <w:r w:rsidRPr="00660EC4">
        <w:rPr>
          <w:sz w:val="22"/>
          <w:szCs w:val="22"/>
        </w:rPr>
        <w:t xml:space="preserve">, maintaining appropriate inventories and developing appropriate procedures as required by </w:t>
      </w:r>
      <w:r>
        <w:rPr>
          <w:sz w:val="22"/>
          <w:szCs w:val="22"/>
        </w:rPr>
        <w:t>SDSTA</w:t>
      </w:r>
      <w:r w:rsidRPr="00660EC4">
        <w:rPr>
          <w:sz w:val="22"/>
          <w:szCs w:val="22"/>
        </w:rPr>
        <w:t>.</w:t>
      </w:r>
    </w:p>
    <w:p w14:paraId="3A863A6B" w14:textId="77777777" w:rsidR="000E7F91" w:rsidRPr="00660EC4" w:rsidRDefault="000E7F91" w:rsidP="009378FB">
      <w:pPr>
        <w:numPr>
          <w:ilvl w:val="0"/>
          <w:numId w:val="5"/>
        </w:numPr>
        <w:spacing w:after="240"/>
        <w:ind w:left="1080" w:hanging="540"/>
        <w:rPr>
          <w:sz w:val="22"/>
          <w:szCs w:val="22"/>
        </w:rPr>
      </w:pPr>
      <w:r w:rsidRPr="00660EC4">
        <w:rPr>
          <w:sz w:val="22"/>
          <w:szCs w:val="22"/>
        </w:rPr>
        <w:t xml:space="preserve">Maintain, and update as necessary, an inventory of electrical equipment and follow the requirements of </w:t>
      </w:r>
      <w:r>
        <w:rPr>
          <w:sz w:val="22"/>
          <w:szCs w:val="22"/>
        </w:rPr>
        <w:t>SURF</w:t>
      </w:r>
      <w:r w:rsidRPr="00660EC4">
        <w:rPr>
          <w:sz w:val="22"/>
          <w:szCs w:val="22"/>
        </w:rPr>
        <w:t xml:space="preserve"> electrical safety program.</w:t>
      </w:r>
    </w:p>
    <w:p w14:paraId="11AC8D2E" w14:textId="77777777" w:rsidR="000E7F91" w:rsidRDefault="000E7F91" w:rsidP="009378FB">
      <w:pPr>
        <w:numPr>
          <w:ilvl w:val="0"/>
          <w:numId w:val="5"/>
        </w:numPr>
        <w:spacing w:after="240"/>
        <w:ind w:left="1080" w:hanging="540"/>
        <w:rPr>
          <w:sz w:val="22"/>
          <w:szCs w:val="22"/>
        </w:rPr>
      </w:pPr>
      <w:r w:rsidRPr="00660EC4">
        <w:rPr>
          <w:sz w:val="22"/>
          <w:szCs w:val="22"/>
        </w:rPr>
        <w:t>Maintain, and update as necessary, an inventory of pressure vessels.</w:t>
      </w:r>
    </w:p>
    <w:p w14:paraId="50789A11" w14:textId="77777777" w:rsidR="000E7F91" w:rsidRPr="00660EC4" w:rsidRDefault="000E7F91" w:rsidP="009378FB">
      <w:pPr>
        <w:numPr>
          <w:ilvl w:val="0"/>
          <w:numId w:val="5"/>
        </w:numPr>
        <w:spacing w:after="240"/>
        <w:ind w:left="1080" w:hanging="540"/>
        <w:rPr>
          <w:sz w:val="22"/>
          <w:szCs w:val="22"/>
        </w:rPr>
      </w:pPr>
      <w:r>
        <w:rPr>
          <w:sz w:val="22"/>
          <w:szCs w:val="22"/>
        </w:rPr>
        <w:t>Maintain, and update as necessary, an inventory of hoisting and rigging equipment.</w:t>
      </w:r>
    </w:p>
    <w:p w14:paraId="58AAB1EC" w14:textId="77777777" w:rsidR="000E7F91" w:rsidRPr="00660EC4" w:rsidRDefault="000E7F91" w:rsidP="009378FB">
      <w:pPr>
        <w:numPr>
          <w:ilvl w:val="0"/>
          <w:numId w:val="12"/>
        </w:numPr>
        <w:spacing w:after="240"/>
        <w:ind w:left="540"/>
        <w:rPr>
          <w:sz w:val="22"/>
          <w:szCs w:val="22"/>
        </w:rPr>
      </w:pPr>
      <w:r w:rsidRPr="00660EC4">
        <w:rPr>
          <w:sz w:val="22"/>
          <w:szCs w:val="22"/>
        </w:rPr>
        <w:t>Waste Handling:</w:t>
      </w:r>
    </w:p>
    <w:p w14:paraId="598ABEA5" w14:textId="77777777" w:rsidR="000E7F91" w:rsidRPr="00660EC4" w:rsidRDefault="000E7F91" w:rsidP="009378FB">
      <w:pPr>
        <w:spacing w:after="240"/>
        <w:ind w:left="540"/>
        <w:rPr>
          <w:sz w:val="22"/>
          <w:szCs w:val="22"/>
        </w:rPr>
      </w:pPr>
      <w:r w:rsidRPr="00660EC4">
        <w:rPr>
          <w:sz w:val="22"/>
          <w:szCs w:val="22"/>
        </w:rPr>
        <w:t>The Collaboration is responsible for the management of the wastes at the Project site</w:t>
      </w:r>
      <w:r>
        <w:rPr>
          <w:sz w:val="22"/>
          <w:szCs w:val="22"/>
        </w:rPr>
        <w:t xml:space="preserve">. </w:t>
      </w:r>
      <w:r w:rsidRPr="00660EC4">
        <w:rPr>
          <w:sz w:val="22"/>
          <w:szCs w:val="22"/>
        </w:rPr>
        <w:t>Management includes transfer from experimental containers, containment, neutralization, and temporary storage at the site of generation.</w:t>
      </w:r>
    </w:p>
    <w:p w14:paraId="0C482345" w14:textId="77777777" w:rsidR="000E7F91" w:rsidRPr="00660EC4" w:rsidRDefault="000E7F91" w:rsidP="009378FB">
      <w:pPr>
        <w:spacing w:after="240"/>
        <w:ind w:left="540"/>
        <w:rPr>
          <w:sz w:val="22"/>
          <w:szCs w:val="22"/>
        </w:rPr>
      </w:pPr>
      <w:r>
        <w:rPr>
          <w:sz w:val="22"/>
          <w:szCs w:val="22"/>
        </w:rPr>
        <w:t>SDSTA</w:t>
      </w:r>
      <w:r w:rsidRPr="00660EC4">
        <w:rPr>
          <w:sz w:val="22"/>
          <w:szCs w:val="22"/>
        </w:rPr>
        <w:t xml:space="preserve"> is responsible for the transfer of the </w:t>
      </w:r>
      <w:proofErr w:type="gramStart"/>
      <w:r w:rsidRPr="00660EC4">
        <w:rPr>
          <w:sz w:val="22"/>
          <w:szCs w:val="22"/>
        </w:rPr>
        <w:t>wastes</w:t>
      </w:r>
      <w:proofErr w:type="gramEnd"/>
      <w:r w:rsidRPr="00660EC4">
        <w:rPr>
          <w:sz w:val="22"/>
          <w:szCs w:val="22"/>
        </w:rPr>
        <w:t xml:space="preserve"> from the Project site to </w:t>
      </w:r>
      <w:r>
        <w:rPr>
          <w:sz w:val="22"/>
          <w:szCs w:val="22"/>
        </w:rPr>
        <w:t>the surface,</w:t>
      </w:r>
      <w:r w:rsidRPr="00660EC4">
        <w:rPr>
          <w:sz w:val="22"/>
          <w:szCs w:val="22"/>
        </w:rPr>
        <w:t xml:space="preserve"> temporary storage and disposal.</w:t>
      </w:r>
    </w:p>
    <w:p w14:paraId="5F9C7881" w14:textId="77777777" w:rsidR="000E7F91" w:rsidRDefault="000E7F91" w:rsidP="009378FB">
      <w:pPr>
        <w:spacing w:after="240"/>
        <w:ind w:left="540"/>
        <w:rPr>
          <w:sz w:val="22"/>
          <w:szCs w:val="22"/>
        </w:rPr>
      </w:pPr>
      <w:r w:rsidRPr="00660EC4">
        <w:rPr>
          <w:sz w:val="22"/>
          <w:szCs w:val="22"/>
        </w:rPr>
        <w:lastRenderedPageBreak/>
        <w:t>Any commitment of funds addressing waste handling will be the subject of a separate agreement to be negotiated between the Parties.</w:t>
      </w:r>
    </w:p>
    <w:p w14:paraId="277B1721" w14:textId="77777777" w:rsidR="000E7F91" w:rsidRPr="00660EC4" w:rsidRDefault="000E7F91" w:rsidP="009C0D62">
      <w:pPr>
        <w:spacing w:before="240" w:after="240"/>
        <w:rPr>
          <w:b/>
          <w:sz w:val="22"/>
          <w:szCs w:val="22"/>
        </w:rPr>
      </w:pPr>
      <w:r>
        <w:rPr>
          <w:b/>
          <w:sz w:val="22"/>
          <w:szCs w:val="22"/>
        </w:rPr>
        <w:t xml:space="preserve">ATTACHMENT </w:t>
      </w:r>
      <w:r w:rsidRPr="00660EC4">
        <w:rPr>
          <w:b/>
          <w:sz w:val="22"/>
          <w:szCs w:val="22"/>
        </w:rPr>
        <w:t>V—Access, Material Handling and Operations</w:t>
      </w:r>
    </w:p>
    <w:p w14:paraId="18635E5F" w14:textId="77777777" w:rsidR="000E7F91" w:rsidRPr="00660EC4" w:rsidRDefault="000E7F91" w:rsidP="009378FB">
      <w:pPr>
        <w:numPr>
          <w:ilvl w:val="0"/>
          <w:numId w:val="14"/>
        </w:numPr>
        <w:spacing w:after="240"/>
        <w:ind w:left="540" w:hanging="540"/>
        <w:rPr>
          <w:sz w:val="22"/>
          <w:szCs w:val="22"/>
        </w:rPr>
      </w:pPr>
      <w:r>
        <w:rPr>
          <w:sz w:val="22"/>
          <w:szCs w:val="22"/>
        </w:rPr>
        <w:t>SDSTA</w:t>
      </w:r>
      <w:r w:rsidRPr="00660EC4">
        <w:rPr>
          <w:sz w:val="22"/>
          <w:szCs w:val="22"/>
        </w:rPr>
        <w:t xml:space="preserve"> will provide:</w:t>
      </w:r>
    </w:p>
    <w:p w14:paraId="174AE34F" w14:textId="77777777" w:rsidR="000E7F91" w:rsidRPr="00660EC4" w:rsidRDefault="000E7F91" w:rsidP="009378FB">
      <w:pPr>
        <w:pStyle w:val="SubtleEmphasis1"/>
        <w:numPr>
          <w:ilvl w:val="0"/>
          <w:numId w:val="6"/>
        </w:numPr>
        <w:spacing w:after="240"/>
        <w:ind w:left="1080" w:hanging="540"/>
        <w:contextualSpacing w:val="0"/>
        <w:rPr>
          <w:sz w:val="22"/>
          <w:szCs w:val="22"/>
        </w:rPr>
      </w:pPr>
      <w:r w:rsidRPr="00660EC4">
        <w:rPr>
          <w:sz w:val="22"/>
          <w:szCs w:val="22"/>
        </w:rPr>
        <w:t xml:space="preserve">Upon completion of the initial training requirements, a picture ID badge will be issued by </w:t>
      </w:r>
      <w:r>
        <w:rPr>
          <w:sz w:val="22"/>
          <w:szCs w:val="22"/>
        </w:rPr>
        <w:t>SDSTA</w:t>
      </w:r>
      <w:r w:rsidRPr="00660EC4">
        <w:rPr>
          <w:sz w:val="22"/>
          <w:szCs w:val="22"/>
        </w:rPr>
        <w:t xml:space="preserve"> and shall be </w:t>
      </w:r>
      <w:proofErr w:type="gramStart"/>
      <w:r w:rsidRPr="00660EC4">
        <w:rPr>
          <w:sz w:val="22"/>
          <w:szCs w:val="22"/>
        </w:rPr>
        <w:t>worn at all times</w:t>
      </w:r>
      <w:proofErr w:type="gramEnd"/>
      <w:r w:rsidRPr="00660EC4">
        <w:rPr>
          <w:sz w:val="22"/>
          <w:szCs w:val="22"/>
        </w:rPr>
        <w:t xml:space="preserve"> by the person to whom it is issued while on </w:t>
      </w:r>
      <w:r>
        <w:rPr>
          <w:sz w:val="22"/>
          <w:szCs w:val="22"/>
        </w:rPr>
        <w:t>SDSTA</w:t>
      </w:r>
      <w:r w:rsidRPr="00660EC4">
        <w:rPr>
          <w:sz w:val="22"/>
          <w:szCs w:val="22"/>
        </w:rPr>
        <w:t xml:space="preserve"> property (including surface and underground).</w:t>
      </w:r>
    </w:p>
    <w:p w14:paraId="0B2A0700" w14:textId="77777777" w:rsidR="000E7F91" w:rsidRPr="00660EC4" w:rsidRDefault="000E7F91" w:rsidP="009378FB">
      <w:pPr>
        <w:pStyle w:val="SubtleEmphasis1"/>
        <w:numPr>
          <w:ilvl w:val="0"/>
          <w:numId w:val="6"/>
        </w:numPr>
        <w:spacing w:after="240"/>
        <w:ind w:left="1080" w:hanging="540"/>
        <w:contextualSpacing w:val="0"/>
        <w:rPr>
          <w:sz w:val="22"/>
          <w:szCs w:val="22"/>
        </w:rPr>
      </w:pPr>
      <w:r w:rsidRPr="00660EC4">
        <w:rPr>
          <w:sz w:val="22"/>
          <w:szCs w:val="22"/>
        </w:rPr>
        <w:t>A limited shuttle service for personnel transportation on surface.</w:t>
      </w:r>
    </w:p>
    <w:p w14:paraId="57CE8517" w14:textId="77777777" w:rsidR="000E7F91" w:rsidRDefault="000E7F91" w:rsidP="009378FB">
      <w:pPr>
        <w:pStyle w:val="SubtleEmphasis1"/>
        <w:numPr>
          <w:ilvl w:val="0"/>
          <w:numId w:val="6"/>
        </w:numPr>
        <w:spacing w:after="240"/>
        <w:ind w:left="1080" w:hanging="540"/>
        <w:contextualSpacing w:val="0"/>
        <w:rPr>
          <w:sz w:val="22"/>
          <w:szCs w:val="22"/>
        </w:rPr>
      </w:pPr>
      <w:r w:rsidRPr="00660EC4">
        <w:rPr>
          <w:sz w:val="22"/>
          <w:szCs w:val="22"/>
        </w:rPr>
        <w:t xml:space="preserve">Coordination of transport of material through </w:t>
      </w:r>
      <w:r>
        <w:rPr>
          <w:sz w:val="22"/>
          <w:szCs w:val="22"/>
        </w:rPr>
        <w:t xml:space="preserve">SDSTA </w:t>
      </w:r>
      <w:r w:rsidRPr="00660EC4">
        <w:rPr>
          <w:sz w:val="22"/>
          <w:szCs w:val="22"/>
        </w:rPr>
        <w:t>personnel on surface.</w:t>
      </w:r>
    </w:p>
    <w:p w14:paraId="0353EE2A" w14:textId="77777777" w:rsidR="000E7F91" w:rsidRPr="00660EC4" w:rsidRDefault="000E7F91" w:rsidP="009378FB">
      <w:pPr>
        <w:pStyle w:val="SubtleEmphasis1"/>
        <w:numPr>
          <w:ilvl w:val="0"/>
          <w:numId w:val="6"/>
        </w:numPr>
        <w:spacing w:after="240"/>
        <w:ind w:left="1080" w:hanging="540"/>
        <w:contextualSpacing w:val="0"/>
        <w:rPr>
          <w:sz w:val="22"/>
          <w:szCs w:val="22"/>
        </w:rPr>
      </w:pPr>
      <w:r w:rsidRPr="00660EC4">
        <w:rPr>
          <w:sz w:val="22"/>
          <w:szCs w:val="22"/>
        </w:rPr>
        <w:t xml:space="preserve">Assistance with transportation and assembly of equipment both above ground and underground will be coordinated, as well as ongoing operations and maintenance support that might be provided by </w:t>
      </w:r>
      <w:bookmarkStart w:id="3" w:name="OLE_LINK3"/>
      <w:bookmarkStart w:id="4" w:name="OLE_LINK4"/>
      <w:r>
        <w:rPr>
          <w:sz w:val="22"/>
          <w:szCs w:val="22"/>
        </w:rPr>
        <w:t>SDSTA</w:t>
      </w:r>
      <w:bookmarkEnd w:id="3"/>
      <w:bookmarkEnd w:id="4"/>
      <w:r w:rsidRPr="00660EC4">
        <w:rPr>
          <w:sz w:val="22"/>
          <w:szCs w:val="22"/>
        </w:rPr>
        <w:t xml:space="preserve"> in support of the Project.</w:t>
      </w:r>
    </w:p>
    <w:p w14:paraId="65B8C07D" w14:textId="77777777" w:rsidR="000E7F91" w:rsidRPr="00660EC4" w:rsidRDefault="000E7F91" w:rsidP="009378FB">
      <w:pPr>
        <w:pStyle w:val="SubtleEmphasis1"/>
        <w:numPr>
          <w:ilvl w:val="0"/>
          <w:numId w:val="6"/>
        </w:numPr>
        <w:spacing w:after="240"/>
        <w:ind w:left="1080" w:hanging="540"/>
        <w:contextualSpacing w:val="0"/>
        <w:rPr>
          <w:sz w:val="22"/>
          <w:szCs w:val="22"/>
        </w:rPr>
      </w:pPr>
      <w:r w:rsidRPr="00660EC4">
        <w:rPr>
          <w:sz w:val="22"/>
          <w:szCs w:val="22"/>
        </w:rPr>
        <w:t>Design or other specialized support services for the Collaboration on an appropriate re-charge basis.</w:t>
      </w:r>
    </w:p>
    <w:p w14:paraId="2EE2EBB8" w14:textId="77777777" w:rsidR="000E7F91" w:rsidRPr="00660EC4" w:rsidRDefault="000E7F91" w:rsidP="009378FB">
      <w:pPr>
        <w:pStyle w:val="SubtleEmphasis1"/>
        <w:numPr>
          <w:ilvl w:val="0"/>
          <w:numId w:val="6"/>
        </w:numPr>
        <w:spacing w:after="240"/>
        <w:ind w:left="1080" w:hanging="540"/>
        <w:contextualSpacing w:val="0"/>
        <w:rPr>
          <w:b/>
          <w:sz w:val="22"/>
          <w:szCs w:val="22"/>
          <w:u w:val="single"/>
        </w:rPr>
      </w:pPr>
      <w:r w:rsidRPr="00660EC4">
        <w:rPr>
          <w:sz w:val="22"/>
          <w:szCs w:val="22"/>
        </w:rPr>
        <w:t>List of cage sizes and compartment/station clearances (for material to be slung below cages).</w:t>
      </w:r>
    </w:p>
    <w:p w14:paraId="219F7741" w14:textId="77777777" w:rsidR="000E7F91" w:rsidRPr="00660EC4" w:rsidRDefault="000E7F91" w:rsidP="009378FB">
      <w:pPr>
        <w:pStyle w:val="SubtleEmphasis1"/>
        <w:numPr>
          <w:ilvl w:val="0"/>
          <w:numId w:val="6"/>
        </w:numPr>
        <w:tabs>
          <w:tab w:val="left" w:pos="1080"/>
        </w:tabs>
        <w:spacing w:after="240"/>
        <w:ind w:left="1094" w:hanging="547"/>
        <w:contextualSpacing w:val="0"/>
        <w:rPr>
          <w:b/>
          <w:sz w:val="22"/>
          <w:szCs w:val="22"/>
          <w:u w:val="single"/>
        </w:rPr>
      </w:pPr>
      <w:r w:rsidRPr="00660EC4">
        <w:rPr>
          <w:sz w:val="22"/>
          <w:szCs w:val="22"/>
        </w:rPr>
        <w:t xml:space="preserve">Processing of receipt of Collaboration material shipments and delivery to appropriate site. </w:t>
      </w:r>
    </w:p>
    <w:p w14:paraId="7DAEBA52" w14:textId="77777777" w:rsidR="000E7F91" w:rsidRPr="00660EC4" w:rsidRDefault="000E7F91" w:rsidP="009378FB">
      <w:pPr>
        <w:pStyle w:val="SubtleEmphasis1"/>
        <w:numPr>
          <w:ilvl w:val="2"/>
          <w:numId w:val="18"/>
        </w:numPr>
        <w:spacing w:after="240"/>
        <w:contextualSpacing w:val="0"/>
        <w:rPr>
          <w:sz w:val="22"/>
          <w:szCs w:val="22"/>
        </w:rPr>
      </w:pPr>
      <w:r w:rsidRPr="00660EC4">
        <w:rPr>
          <w:sz w:val="22"/>
          <w:szCs w:val="22"/>
        </w:rPr>
        <w:t>A list will be supplied by the project for all materials brought onsite by members of the Collaboration or by shipping companies.</w:t>
      </w:r>
    </w:p>
    <w:p w14:paraId="332EE775" w14:textId="77777777" w:rsidR="000E7F91" w:rsidRPr="00660EC4" w:rsidRDefault="000E7F91" w:rsidP="009378FB">
      <w:pPr>
        <w:pStyle w:val="SubtleEmphasis1"/>
        <w:numPr>
          <w:ilvl w:val="2"/>
          <w:numId w:val="18"/>
        </w:numPr>
        <w:spacing w:after="240"/>
        <w:contextualSpacing w:val="0"/>
        <w:rPr>
          <w:sz w:val="22"/>
          <w:szCs w:val="22"/>
        </w:rPr>
      </w:pPr>
      <w:r w:rsidRPr="00660EC4">
        <w:rPr>
          <w:sz w:val="22"/>
          <w:szCs w:val="22"/>
        </w:rPr>
        <w:t>The Collaboration recognizes that hazardous materials must be transported properly to the site.</w:t>
      </w:r>
    </w:p>
    <w:p w14:paraId="29723D29" w14:textId="444B9CD4" w:rsidR="000E7F91" w:rsidRDefault="000E7F91" w:rsidP="009378FB">
      <w:pPr>
        <w:pStyle w:val="SubtleEmphasis1"/>
        <w:numPr>
          <w:ilvl w:val="2"/>
          <w:numId w:val="18"/>
        </w:numPr>
        <w:spacing w:after="240"/>
        <w:contextualSpacing w:val="0"/>
        <w:rPr>
          <w:sz w:val="22"/>
          <w:szCs w:val="22"/>
        </w:rPr>
      </w:pPr>
      <w:r>
        <w:rPr>
          <w:sz w:val="22"/>
          <w:szCs w:val="22"/>
        </w:rPr>
        <w:t>SDSTA has</w:t>
      </w:r>
      <w:r w:rsidRPr="00660EC4">
        <w:rPr>
          <w:sz w:val="22"/>
          <w:szCs w:val="22"/>
        </w:rPr>
        <w:t xml:space="preserve"> the right to refuse materials to be brought onto the site, or to mandate special handling, </w:t>
      </w:r>
      <w:r w:rsidR="00447A71" w:rsidRPr="00660EC4">
        <w:rPr>
          <w:sz w:val="22"/>
          <w:szCs w:val="22"/>
        </w:rPr>
        <w:t>storage,</w:t>
      </w:r>
      <w:r w:rsidRPr="00660EC4">
        <w:rPr>
          <w:sz w:val="22"/>
          <w:szCs w:val="22"/>
        </w:rPr>
        <w:t xml:space="preserve"> or security measures as appropriate for materials where this is deemed necessary by </w:t>
      </w:r>
      <w:r>
        <w:rPr>
          <w:sz w:val="22"/>
          <w:szCs w:val="22"/>
        </w:rPr>
        <w:t>SDSTA.</w:t>
      </w:r>
    </w:p>
    <w:p w14:paraId="24EBE696" w14:textId="77777777" w:rsidR="000E7F91" w:rsidRPr="00660EC4" w:rsidRDefault="000E7F91" w:rsidP="009378FB">
      <w:pPr>
        <w:numPr>
          <w:ilvl w:val="0"/>
          <w:numId w:val="14"/>
        </w:numPr>
        <w:spacing w:after="240"/>
        <w:ind w:left="540" w:hanging="540"/>
        <w:rPr>
          <w:sz w:val="22"/>
          <w:szCs w:val="22"/>
        </w:rPr>
      </w:pPr>
      <w:r w:rsidRPr="00660EC4">
        <w:rPr>
          <w:sz w:val="22"/>
          <w:szCs w:val="22"/>
        </w:rPr>
        <w:t>The Collaboration will:</w:t>
      </w:r>
    </w:p>
    <w:p w14:paraId="730E23D6" w14:textId="77777777" w:rsidR="000E7F91" w:rsidRPr="00660EC4" w:rsidRDefault="000E7F91" w:rsidP="009378FB">
      <w:pPr>
        <w:pStyle w:val="SubtleEmphasis1"/>
        <w:numPr>
          <w:ilvl w:val="0"/>
          <w:numId w:val="7"/>
        </w:numPr>
        <w:spacing w:after="240"/>
        <w:ind w:left="1094" w:hanging="547"/>
        <w:contextualSpacing w:val="0"/>
        <w:rPr>
          <w:sz w:val="22"/>
          <w:szCs w:val="22"/>
        </w:rPr>
      </w:pPr>
      <w:r w:rsidRPr="00660EC4">
        <w:rPr>
          <w:sz w:val="22"/>
          <w:szCs w:val="22"/>
        </w:rPr>
        <w:t xml:space="preserve">Keep </w:t>
      </w:r>
      <w:r>
        <w:rPr>
          <w:sz w:val="22"/>
          <w:szCs w:val="22"/>
        </w:rPr>
        <w:t>SDSTA</w:t>
      </w:r>
      <w:r w:rsidRPr="00660EC4">
        <w:rPr>
          <w:sz w:val="22"/>
          <w:szCs w:val="22"/>
        </w:rPr>
        <w:t xml:space="preserve"> personnel aware of the location of all onsite Collaboration personnel. </w:t>
      </w:r>
    </w:p>
    <w:p w14:paraId="0081BBB0" w14:textId="77777777" w:rsidR="000E7F91" w:rsidRPr="00660EC4" w:rsidRDefault="000E7F91" w:rsidP="009378FB">
      <w:pPr>
        <w:pStyle w:val="SubtleEmphasis1"/>
        <w:numPr>
          <w:ilvl w:val="2"/>
          <w:numId w:val="19"/>
        </w:numPr>
        <w:spacing w:after="240"/>
        <w:contextualSpacing w:val="0"/>
        <w:rPr>
          <w:sz w:val="22"/>
          <w:szCs w:val="22"/>
        </w:rPr>
      </w:pPr>
      <w:r w:rsidRPr="00660EC4">
        <w:rPr>
          <w:sz w:val="22"/>
          <w:szCs w:val="22"/>
        </w:rPr>
        <w:t>Collaboration personnel will check-in as required (e.g., reception at Administration building) or identify themselves on rosters</w:t>
      </w:r>
      <w:r>
        <w:rPr>
          <w:sz w:val="22"/>
          <w:szCs w:val="22"/>
        </w:rPr>
        <w:t xml:space="preserve">. </w:t>
      </w:r>
    </w:p>
    <w:p w14:paraId="74FA85F9" w14:textId="77777777" w:rsidR="000E7F91" w:rsidRPr="00660EC4" w:rsidRDefault="000E7F91" w:rsidP="009378FB">
      <w:pPr>
        <w:pStyle w:val="SubtleEmphasis1"/>
        <w:numPr>
          <w:ilvl w:val="0"/>
          <w:numId w:val="7"/>
        </w:numPr>
        <w:spacing w:after="240"/>
        <w:ind w:left="1080" w:hanging="540"/>
        <w:contextualSpacing w:val="0"/>
        <w:rPr>
          <w:sz w:val="22"/>
          <w:szCs w:val="22"/>
        </w:rPr>
      </w:pPr>
      <w:r w:rsidRPr="00660EC4">
        <w:rPr>
          <w:sz w:val="22"/>
          <w:szCs w:val="22"/>
        </w:rPr>
        <w:t>Follow the facility access policy, including the brass tag procedures for work underground</w:t>
      </w:r>
      <w:r>
        <w:rPr>
          <w:sz w:val="22"/>
          <w:szCs w:val="22"/>
        </w:rPr>
        <w:t xml:space="preserve">. </w:t>
      </w:r>
      <w:r w:rsidRPr="00660EC4">
        <w:rPr>
          <w:sz w:val="22"/>
          <w:szCs w:val="22"/>
        </w:rPr>
        <w:t xml:space="preserve">Collaboration personnel will not be allowed underground without the appropriate </w:t>
      </w:r>
      <w:r>
        <w:rPr>
          <w:sz w:val="22"/>
          <w:szCs w:val="22"/>
        </w:rPr>
        <w:t>SDSTA</w:t>
      </w:r>
      <w:r w:rsidRPr="00660EC4">
        <w:rPr>
          <w:sz w:val="22"/>
          <w:szCs w:val="22"/>
        </w:rPr>
        <w:t>-approved guides.</w:t>
      </w:r>
    </w:p>
    <w:p w14:paraId="7C7FAE9E" w14:textId="77777777" w:rsidR="000E7F91" w:rsidRPr="00660EC4" w:rsidRDefault="000E7F91" w:rsidP="009378FB">
      <w:pPr>
        <w:pStyle w:val="SubtleEmphasis1"/>
        <w:numPr>
          <w:ilvl w:val="0"/>
          <w:numId w:val="7"/>
        </w:numPr>
        <w:spacing w:after="240"/>
        <w:ind w:left="1080" w:hanging="540"/>
        <w:contextualSpacing w:val="0"/>
        <w:rPr>
          <w:sz w:val="22"/>
          <w:szCs w:val="22"/>
        </w:rPr>
      </w:pPr>
      <w:r>
        <w:rPr>
          <w:sz w:val="22"/>
          <w:szCs w:val="22"/>
        </w:rPr>
        <w:t xml:space="preserve">Drive </w:t>
      </w:r>
      <w:r w:rsidRPr="00660EC4">
        <w:rPr>
          <w:sz w:val="22"/>
          <w:szCs w:val="22"/>
        </w:rPr>
        <w:t xml:space="preserve">vehicles </w:t>
      </w:r>
      <w:r>
        <w:rPr>
          <w:sz w:val="22"/>
          <w:szCs w:val="22"/>
        </w:rPr>
        <w:t>(</w:t>
      </w:r>
      <w:r w:rsidRPr="00660EC4">
        <w:rPr>
          <w:sz w:val="22"/>
          <w:szCs w:val="22"/>
        </w:rPr>
        <w:t>owned,</w:t>
      </w:r>
      <w:r>
        <w:rPr>
          <w:sz w:val="22"/>
          <w:szCs w:val="22"/>
        </w:rPr>
        <w:t xml:space="preserve"> non-owned or hired) </w:t>
      </w:r>
      <w:r w:rsidRPr="00660EC4">
        <w:rPr>
          <w:sz w:val="22"/>
          <w:szCs w:val="22"/>
        </w:rPr>
        <w:t xml:space="preserve">within on-site </w:t>
      </w:r>
      <w:proofErr w:type="spellStart"/>
      <w:r w:rsidRPr="00660EC4">
        <w:rPr>
          <w:sz w:val="22"/>
          <w:szCs w:val="22"/>
        </w:rPr>
        <w:t>right-of-ways</w:t>
      </w:r>
      <w:proofErr w:type="spellEnd"/>
      <w:r w:rsidRPr="00660EC4">
        <w:rPr>
          <w:sz w:val="22"/>
          <w:szCs w:val="22"/>
        </w:rPr>
        <w:t xml:space="preserve"> identified by </w:t>
      </w:r>
      <w:r>
        <w:rPr>
          <w:sz w:val="22"/>
          <w:szCs w:val="22"/>
        </w:rPr>
        <w:t xml:space="preserve">SDSTA and shall park </w:t>
      </w:r>
      <w:r w:rsidRPr="00660EC4">
        <w:rPr>
          <w:sz w:val="22"/>
          <w:szCs w:val="22"/>
        </w:rPr>
        <w:t>vehicles only in authorized parking spots on surface.</w:t>
      </w:r>
    </w:p>
    <w:p w14:paraId="409DA850" w14:textId="77777777" w:rsidR="000E7F91" w:rsidRPr="00660EC4" w:rsidRDefault="000E7F91" w:rsidP="009378FB">
      <w:pPr>
        <w:pStyle w:val="SubtleEmphasis1"/>
        <w:numPr>
          <w:ilvl w:val="0"/>
          <w:numId w:val="7"/>
        </w:numPr>
        <w:spacing w:after="240"/>
        <w:ind w:left="1094" w:hanging="547"/>
        <w:contextualSpacing w:val="0"/>
        <w:rPr>
          <w:sz w:val="22"/>
          <w:szCs w:val="22"/>
          <w:u w:val="single"/>
        </w:rPr>
      </w:pPr>
      <w:r w:rsidRPr="00660EC4">
        <w:rPr>
          <w:sz w:val="22"/>
          <w:szCs w:val="22"/>
        </w:rPr>
        <w:t xml:space="preserve">Underground: The Collaboration will recognize that unlimited and on-request access to underground areas is not possible. </w:t>
      </w:r>
    </w:p>
    <w:p w14:paraId="7B4EE39E" w14:textId="77777777" w:rsidR="000E7F91" w:rsidRPr="00660EC4" w:rsidRDefault="000E7F91" w:rsidP="009378FB">
      <w:pPr>
        <w:pStyle w:val="SubtleEmphasis1"/>
        <w:numPr>
          <w:ilvl w:val="2"/>
          <w:numId w:val="20"/>
        </w:numPr>
        <w:spacing w:after="240"/>
        <w:contextualSpacing w:val="0"/>
        <w:rPr>
          <w:sz w:val="22"/>
          <w:szCs w:val="22"/>
          <w:u w:val="single"/>
        </w:rPr>
      </w:pPr>
      <w:r w:rsidRPr="00660EC4">
        <w:rPr>
          <w:sz w:val="22"/>
          <w:szCs w:val="22"/>
        </w:rPr>
        <w:lastRenderedPageBreak/>
        <w:t>Cage access and times will be scheduled to best handle the needs of the construction and maintenance crews and Collaboration personnel</w:t>
      </w:r>
      <w:r>
        <w:rPr>
          <w:sz w:val="22"/>
          <w:szCs w:val="22"/>
        </w:rPr>
        <w:t xml:space="preserve">. </w:t>
      </w:r>
    </w:p>
    <w:p w14:paraId="1C7F2D72" w14:textId="77777777" w:rsidR="000E7F91" w:rsidRPr="00660EC4" w:rsidRDefault="000E7F91" w:rsidP="009378FB">
      <w:pPr>
        <w:pStyle w:val="SubtleEmphasis1"/>
        <w:numPr>
          <w:ilvl w:val="2"/>
          <w:numId w:val="20"/>
        </w:numPr>
        <w:spacing w:after="240"/>
        <w:contextualSpacing w:val="0"/>
        <w:rPr>
          <w:sz w:val="22"/>
          <w:szCs w:val="22"/>
          <w:u w:val="single"/>
        </w:rPr>
      </w:pPr>
      <w:r w:rsidRPr="00660EC4">
        <w:rPr>
          <w:sz w:val="22"/>
          <w:szCs w:val="22"/>
        </w:rPr>
        <w:t xml:space="preserve">Specialized Collaboration needs for personnel or equipment transportation at underground levels will be requested, based on schedule and equipment availability. </w:t>
      </w:r>
    </w:p>
    <w:p w14:paraId="55FF2A6E" w14:textId="77777777" w:rsidR="000E7F91" w:rsidRPr="00660EC4" w:rsidRDefault="000E7F91" w:rsidP="009378FB">
      <w:pPr>
        <w:pStyle w:val="SubtleEmphasis1"/>
        <w:numPr>
          <w:ilvl w:val="2"/>
          <w:numId w:val="20"/>
        </w:numPr>
        <w:spacing w:after="240"/>
        <w:contextualSpacing w:val="0"/>
        <w:rPr>
          <w:sz w:val="22"/>
          <w:szCs w:val="22"/>
          <w:u w:val="single"/>
        </w:rPr>
      </w:pPr>
      <w:r w:rsidRPr="00660EC4">
        <w:rPr>
          <w:sz w:val="22"/>
          <w:szCs w:val="22"/>
        </w:rPr>
        <w:t xml:space="preserve">Transport of material will be coordinated through </w:t>
      </w:r>
      <w:r>
        <w:rPr>
          <w:sz w:val="22"/>
          <w:szCs w:val="22"/>
        </w:rPr>
        <w:t>SDSTA</w:t>
      </w:r>
      <w:r w:rsidRPr="00660EC4">
        <w:rPr>
          <w:sz w:val="22"/>
          <w:szCs w:val="22"/>
        </w:rPr>
        <w:t xml:space="preserve"> personnel.</w:t>
      </w:r>
    </w:p>
    <w:p w14:paraId="0FA2A46E" w14:textId="77777777" w:rsidR="000E7F91" w:rsidRPr="008F0FDB" w:rsidRDefault="000E7F91" w:rsidP="009378FB">
      <w:pPr>
        <w:pStyle w:val="SubtleEmphasis1"/>
        <w:numPr>
          <w:ilvl w:val="0"/>
          <w:numId w:val="7"/>
        </w:numPr>
        <w:spacing w:after="240"/>
        <w:ind w:left="1080" w:hanging="540"/>
        <w:contextualSpacing w:val="0"/>
        <w:rPr>
          <w:sz w:val="22"/>
          <w:szCs w:val="22"/>
          <w:u w:val="single"/>
        </w:rPr>
      </w:pPr>
      <w:r w:rsidRPr="00660EC4">
        <w:rPr>
          <w:sz w:val="22"/>
          <w:szCs w:val="22"/>
        </w:rPr>
        <w:t xml:space="preserve">Inform </w:t>
      </w:r>
      <w:r>
        <w:rPr>
          <w:sz w:val="22"/>
          <w:szCs w:val="22"/>
        </w:rPr>
        <w:t>SDSTA</w:t>
      </w:r>
      <w:r w:rsidRPr="00660EC4">
        <w:rPr>
          <w:sz w:val="22"/>
          <w:szCs w:val="22"/>
        </w:rPr>
        <w:t xml:space="preserve"> of any materials bein</w:t>
      </w:r>
      <w:r>
        <w:rPr>
          <w:sz w:val="22"/>
          <w:szCs w:val="22"/>
        </w:rPr>
        <w:t xml:space="preserve">g brought on to SDSTA property as well as any </w:t>
      </w:r>
      <w:r w:rsidRPr="008F0FDB">
        <w:rPr>
          <w:sz w:val="22"/>
          <w:szCs w:val="22"/>
        </w:rPr>
        <w:t xml:space="preserve">materials being shipped </w:t>
      </w:r>
      <w:r>
        <w:rPr>
          <w:sz w:val="22"/>
          <w:szCs w:val="22"/>
        </w:rPr>
        <w:t>to or from the site</w:t>
      </w:r>
      <w:r w:rsidRPr="008F0FDB">
        <w:rPr>
          <w:sz w:val="22"/>
          <w:szCs w:val="22"/>
        </w:rPr>
        <w:t>.</w:t>
      </w:r>
    </w:p>
    <w:p w14:paraId="7E619DE7" w14:textId="77777777" w:rsidR="000E7F91" w:rsidRPr="00660EC4" w:rsidRDefault="000E7F91" w:rsidP="009378FB">
      <w:pPr>
        <w:pStyle w:val="SubtleEmphasis1"/>
        <w:numPr>
          <w:ilvl w:val="0"/>
          <w:numId w:val="7"/>
        </w:numPr>
        <w:spacing w:after="240"/>
        <w:ind w:left="1080" w:hanging="540"/>
        <w:contextualSpacing w:val="0"/>
        <w:rPr>
          <w:b/>
          <w:sz w:val="22"/>
          <w:szCs w:val="22"/>
          <w:u w:val="single"/>
        </w:rPr>
      </w:pPr>
      <w:r w:rsidRPr="00660EC4">
        <w:rPr>
          <w:sz w:val="22"/>
          <w:szCs w:val="22"/>
        </w:rPr>
        <w:t xml:space="preserve">Distribute an inventory list of </w:t>
      </w:r>
      <w:r>
        <w:rPr>
          <w:sz w:val="22"/>
          <w:szCs w:val="22"/>
        </w:rPr>
        <w:t xml:space="preserve">high-value </w:t>
      </w:r>
      <w:r w:rsidRPr="00660EC4">
        <w:rPr>
          <w:sz w:val="22"/>
          <w:szCs w:val="22"/>
        </w:rPr>
        <w:t xml:space="preserve">or controlled property to </w:t>
      </w:r>
      <w:r>
        <w:rPr>
          <w:sz w:val="22"/>
          <w:szCs w:val="22"/>
        </w:rPr>
        <w:t>SDSTA</w:t>
      </w:r>
      <w:r w:rsidRPr="00660EC4">
        <w:rPr>
          <w:sz w:val="22"/>
          <w:szCs w:val="22"/>
        </w:rPr>
        <w:t xml:space="preserve"> personnel.</w:t>
      </w:r>
    </w:p>
    <w:p w14:paraId="77FB0910" w14:textId="77777777" w:rsidR="000E7F91" w:rsidRPr="00660EC4" w:rsidRDefault="000E7F91" w:rsidP="009378FB">
      <w:pPr>
        <w:pStyle w:val="SubtleEmphasis1"/>
        <w:numPr>
          <w:ilvl w:val="0"/>
          <w:numId w:val="7"/>
        </w:numPr>
        <w:spacing w:after="240"/>
        <w:ind w:left="1094" w:hanging="547"/>
        <w:contextualSpacing w:val="0"/>
        <w:rPr>
          <w:sz w:val="22"/>
          <w:szCs w:val="22"/>
          <w:u w:val="single"/>
        </w:rPr>
      </w:pPr>
      <w:r w:rsidRPr="00660EC4">
        <w:rPr>
          <w:sz w:val="22"/>
          <w:szCs w:val="22"/>
        </w:rPr>
        <w:t xml:space="preserve">Provide </w:t>
      </w:r>
      <w:r>
        <w:rPr>
          <w:sz w:val="22"/>
          <w:szCs w:val="22"/>
        </w:rPr>
        <w:t>SDSTA</w:t>
      </w:r>
      <w:r w:rsidRPr="00660EC4">
        <w:rPr>
          <w:sz w:val="22"/>
          <w:szCs w:val="22"/>
        </w:rPr>
        <w:t xml:space="preserve"> with a list of consumables required by the Project, including inventories, and needed reserves to prevent damage to the experiment by un-replenished depletions</w:t>
      </w:r>
      <w:r>
        <w:rPr>
          <w:sz w:val="22"/>
          <w:szCs w:val="22"/>
        </w:rPr>
        <w:t xml:space="preserve">. </w:t>
      </w:r>
    </w:p>
    <w:p w14:paraId="74979C1B" w14:textId="23CC5379" w:rsidR="000E7F91" w:rsidRPr="00660EC4" w:rsidRDefault="000E7F91" w:rsidP="009378FB">
      <w:pPr>
        <w:pStyle w:val="SubtleEmphasis1"/>
        <w:numPr>
          <w:ilvl w:val="2"/>
          <w:numId w:val="21"/>
        </w:numPr>
        <w:spacing w:after="240"/>
        <w:contextualSpacing w:val="0"/>
        <w:rPr>
          <w:sz w:val="22"/>
          <w:szCs w:val="22"/>
          <w:u w:val="single"/>
        </w:rPr>
      </w:pPr>
      <w:r w:rsidRPr="00660EC4">
        <w:rPr>
          <w:sz w:val="22"/>
          <w:szCs w:val="22"/>
        </w:rPr>
        <w:t xml:space="preserve">Agreement will be reached between the Parties as to the costs for acquisition of consumables, and for the logistics, </w:t>
      </w:r>
      <w:r w:rsidR="00447A71" w:rsidRPr="00660EC4">
        <w:rPr>
          <w:sz w:val="22"/>
          <w:szCs w:val="22"/>
        </w:rPr>
        <w:t>schedule,</w:t>
      </w:r>
      <w:r w:rsidRPr="00660EC4">
        <w:rPr>
          <w:sz w:val="22"/>
          <w:szCs w:val="22"/>
        </w:rPr>
        <w:t xml:space="preserve"> and costs for delivery of these materials to the Project site(s) in a separate agreement</w:t>
      </w:r>
      <w:r>
        <w:rPr>
          <w:sz w:val="22"/>
          <w:szCs w:val="22"/>
        </w:rPr>
        <w:t>, as necessary</w:t>
      </w:r>
      <w:r w:rsidRPr="00660EC4">
        <w:rPr>
          <w:sz w:val="22"/>
          <w:szCs w:val="22"/>
        </w:rPr>
        <w:t>.</w:t>
      </w:r>
    </w:p>
    <w:p w14:paraId="5B72A099" w14:textId="77777777" w:rsidR="000E7F91" w:rsidRPr="00660EC4" w:rsidRDefault="000E7F91" w:rsidP="009378FB">
      <w:pPr>
        <w:overflowPunct/>
        <w:autoSpaceDE/>
        <w:autoSpaceDN/>
        <w:adjustRightInd/>
        <w:spacing w:before="240" w:after="240"/>
        <w:textAlignment w:val="auto"/>
        <w:rPr>
          <w:sz w:val="22"/>
          <w:szCs w:val="22"/>
        </w:rPr>
      </w:pPr>
      <w:r>
        <w:rPr>
          <w:b/>
          <w:sz w:val="22"/>
          <w:szCs w:val="22"/>
        </w:rPr>
        <w:t>ATTACHMENT</w:t>
      </w:r>
      <w:r w:rsidRPr="00660EC4">
        <w:rPr>
          <w:b/>
          <w:sz w:val="22"/>
          <w:szCs w:val="22"/>
        </w:rPr>
        <w:t xml:space="preserve"> V</w:t>
      </w:r>
      <w:r>
        <w:rPr>
          <w:b/>
          <w:sz w:val="22"/>
          <w:szCs w:val="22"/>
        </w:rPr>
        <w:t>I</w:t>
      </w:r>
      <w:r w:rsidRPr="00660EC4">
        <w:rPr>
          <w:b/>
          <w:sz w:val="22"/>
          <w:szCs w:val="22"/>
        </w:rPr>
        <w:t>—Physical Infrastructure</w:t>
      </w:r>
    </w:p>
    <w:p w14:paraId="5787E6BF" w14:textId="77777777" w:rsidR="000E7F91" w:rsidRPr="00660EC4" w:rsidRDefault="000E7F91" w:rsidP="009378FB">
      <w:pPr>
        <w:numPr>
          <w:ilvl w:val="0"/>
          <w:numId w:val="15"/>
        </w:numPr>
        <w:spacing w:after="240"/>
        <w:ind w:left="540" w:hanging="450"/>
        <w:rPr>
          <w:sz w:val="22"/>
          <w:szCs w:val="22"/>
        </w:rPr>
      </w:pPr>
      <w:r>
        <w:rPr>
          <w:sz w:val="22"/>
          <w:szCs w:val="22"/>
        </w:rPr>
        <w:t>SDSTA</w:t>
      </w:r>
      <w:r w:rsidRPr="00660EC4">
        <w:rPr>
          <w:sz w:val="22"/>
          <w:szCs w:val="22"/>
        </w:rPr>
        <w:t xml:space="preserve"> will provide:</w:t>
      </w:r>
    </w:p>
    <w:p w14:paraId="4A7E43A8" w14:textId="77777777" w:rsidR="000E7F91" w:rsidRPr="00660EC4" w:rsidRDefault="000E7F91" w:rsidP="009378FB">
      <w:pPr>
        <w:pStyle w:val="SubtleEmphasis1"/>
        <w:numPr>
          <w:ilvl w:val="0"/>
          <w:numId w:val="8"/>
        </w:numPr>
        <w:spacing w:after="240"/>
        <w:ind w:left="1094" w:hanging="547"/>
        <w:contextualSpacing w:val="0"/>
        <w:rPr>
          <w:sz w:val="22"/>
          <w:szCs w:val="22"/>
          <w:u w:val="single"/>
        </w:rPr>
      </w:pPr>
      <w:r w:rsidRPr="00660EC4">
        <w:rPr>
          <w:sz w:val="22"/>
          <w:szCs w:val="22"/>
        </w:rPr>
        <w:t>Adequate sanitary facilities as close as practical to the experimental areas:</w:t>
      </w:r>
    </w:p>
    <w:p w14:paraId="68F64EE2" w14:textId="77777777" w:rsidR="000E7F91" w:rsidRPr="00660EC4" w:rsidRDefault="000E7F91" w:rsidP="009378FB">
      <w:pPr>
        <w:pStyle w:val="SubtleEmphasis1"/>
        <w:numPr>
          <w:ilvl w:val="0"/>
          <w:numId w:val="25"/>
        </w:numPr>
        <w:spacing w:after="240"/>
        <w:contextualSpacing w:val="0"/>
        <w:rPr>
          <w:sz w:val="22"/>
          <w:szCs w:val="22"/>
        </w:rPr>
      </w:pPr>
      <w:r w:rsidRPr="00660EC4">
        <w:rPr>
          <w:sz w:val="22"/>
          <w:szCs w:val="22"/>
        </w:rPr>
        <w:t xml:space="preserve">Portable toilets </w:t>
      </w:r>
      <w:proofErr w:type="gramStart"/>
      <w:r w:rsidRPr="00660EC4">
        <w:rPr>
          <w:sz w:val="22"/>
          <w:szCs w:val="22"/>
        </w:rPr>
        <w:t>are located in</w:t>
      </w:r>
      <w:proofErr w:type="gramEnd"/>
      <w:r w:rsidRPr="00660EC4">
        <w:rPr>
          <w:sz w:val="22"/>
          <w:szCs w:val="22"/>
        </w:rPr>
        <w:t xml:space="preserve"> many locations according to need and availability.</w:t>
      </w:r>
    </w:p>
    <w:p w14:paraId="5FF029D4" w14:textId="77777777" w:rsidR="000E7F91" w:rsidRPr="00660EC4" w:rsidRDefault="000E7F91" w:rsidP="009378FB">
      <w:pPr>
        <w:numPr>
          <w:ilvl w:val="0"/>
          <w:numId w:val="15"/>
        </w:numPr>
        <w:spacing w:after="240"/>
        <w:ind w:left="540"/>
        <w:rPr>
          <w:sz w:val="22"/>
          <w:szCs w:val="22"/>
        </w:rPr>
      </w:pPr>
      <w:r w:rsidRPr="00660EC4">
        <w:rPr>
          <w:sz w:val="22"/>
          <w:szCs w:val="22"/>
        </w:rPr>
        <w:t xml:space="preserve">The Collaboration will: </w:t>
      </w:r>
    </w:p>
    <w:p w14:paraId="56F368F5" w14:textId="77777777" w:rsidR="000E7F91" w:rsidRPr="00660EC4" w:rsidRDefault="000E7F91" w:rsidP="009378FB">
      <w:pPr>
        <w:numPr>
          <w:ilvl w:val="0"/>
          <w:numId w:val="9"/>
        </w:numPr>
        <w:spacing w:after="240"/>
        <w:ind w:left="1080" w:hanging="540"/>
        <w:rPr>
          <w:sz w:val="22"/>
          <w:szCs w:val="22"/>
          <w:u w:val="single"/>
        </w:rPr>
      </w:pPr>
      <w:r w:rsidRPr="00660EC4">
        <w:rPr>
          <w:sz w:val="22"/>
          <w:szCs w:val="22"/>
        </w:rPr>
        <w:t xml:space="preserve">Provide </w:t>
      </w:r>
      <w:r>
        <w:rPr>
          <w:sz w:val="22"/>
          <w:szCs w:val="22"/>
        </w:rPr>
        <w:t>SDSTA</w:t>
      </w:r>
      <w:r w:rsidRPr="00660EC4">
        <w:rPr>
          <w:sz w:val="22"/>
          <w:szCs w:val="22"/>
        </w:rPr>
        <w:t xml:space="preserve"> with a list of the anticipated instrumentation and equipment to be installed and the proposed location(s).</w:t>
      </w:r>
    </w:p>
    <w:p w14:paraId="68CC4421" w14:textId="77777777" w:rsidR="000E7F91" w:rsidRPr="00660EC4" w:rsidRDefault="000E7F91" w:rsidP="009378FB">
      <w:pPr>
        <w:numPr>
          <w:ilvl w:val="0"/>
          <w:numId w:val="9"/>
        </w:numPr>
        <w:spacing w:after="240"/>
        <w:ind w:left="1094" w:hanging="547"/>
        <w:rPr>
          <w:sz w:val="22"/>
          <w:szCs w:val="22"/>
        </w:rPr>
      </w:pPr>
      <w:r w:rsidRPr="00660EC4">
        <w:rPr>
          <w:sz w:val="22"/>
          <w:szCs w:val="22"/>
        </w:rPr>
        <w:t xml:space="preserve">Provide </w:t>
      </w:r>
      <w:r>
        <w:rPr>
          <w:sz w:val="22"/>
          <w:szCs w:val="22"/>
        </w:rPr>
        <w:t>SDSTA</w:t>
      </w:r>
      <w:r w:rsidRPr="00660EC4">
        <w:rPr>
          <w:sz w:val="22"/>
          <w:szCs w:val="22"/>
        </w:rPr>
        <w:t xml:space="preserve"> with a list of the amount of underground space required for the Project including the dimensions of caverns</w:t>
      </w:r>
      <w:r>
        <w:rPr>
          <w:sz w:val="22"/>
          <w:szCs w:val="22"/>
        </w:rPr>
        <w:t xml:space="preserve">. </w:t>
      </w:r>
    </w:p>
    <w:p w14:paraId="7F5E9913" w14:textId="77777777" w:rsidR="000E7F91" w:rsidRPr="00660EC4" w:rsidRDefault="000E7F91" w:rsidP="009378FB">
      <w:pPr>
        <w:pStyle w:val="SubtleEmphasis1"/>
        <w:numPr>
          <w:ilvl w:val="2"/>
          <w:numId w:val="22"/>
        </w:numPr>
        <w:spacing w:after="240"/>
        <w:contextualSpacing w:val="0"/>
        <w:rPr>
          <w:sz w:val="22"/>
          <w:szCs w:val="22"/>
        </w:rPr>
      </w:pPr>
      <w:r w:rsidRPr="00660EC4">
        <w:rPr>
          <w:sz w:val="22"/>
          <w:szCs w:val="22"/>
        </w:rPr>
        <w:t>This list will cover the environmental requirements including depth, ventilation (special needs for hazard mitigation or emergency situations), power (voltage, current, consequences of power interruption), lighting, cleanliness, water.</w:t>
      </w:r>
    </w:p>
    <w:p w14:paraId="4943D38E" w14:textId="477B85A7" w:rsidR="000E7F91" w:rsidRPr="00660EC4" w:rsidRDefault="000E7F91" w:rsidP="009378FB">
      <w:pPr>
        <w:pStyle w:val="SubtleEmphasis1"/>
        <w:numPr>
          <w:ilvl w:val="0"/>
          <w:numId w:val="9"/>
        </w:numPr>
        <w:spacing w:after="240"/>
        <w:ind w:left="1080" w:hanging="540"/>
        <w:contextualSpacing w:val="0"/>
        <w:rPr>
          <w:sz w:val="22"/>
          <w:szCs w:val="22"/>
        </w:rPr>
      </w:pPr>
      <w:r w:rsidRPr="00660EC4">
        <w:rPr>
          <w:sz w:val="22"/>
          <w:szCs w:val="22"/>
        </w:rPr>
        <w:t xml:space="preserve">Provide </w:t>
      </w:r>
      <w:r>
        <w:rPr>
          <w:sz w:val="22"/>
          <w:szCs w:val="22"/>
        </w:rPr>
        <w:t>SDSTA</w:t>
      </w:r>
      <w:r w:rsidRPr="00660EC4">
        <w:rPr>
          <w:sz w:val="22"/>
          <w:szCs w:val="22"/>
        </w:rPr>
        <w:t xml:space="preserve"> with a list of requirements for communications and </w:t>
      </w:r>
      <w:r w:rsidRPr="009378FB">
        <w:rPr>
          <w:sz w:val="22"/>
          <w:szCs w:val="22"/>
        </w:rPr>
        <w:t>data</w:t>
      </w:r>
      <w:r w:rsidR="00114D78" w:rsidRPr="009378FB">
        <w:rPr>
          <w:sz w:val="22"/>
          <w:szCs w:val="22"/>
        </w:rPr>
        <w:t xml:space="preserve"> </w:t>
      </w:r>
      <w:r w:rsidRPr="009378FB">
        <w:rPr>
          <w:sz w:val="22"/>
          <w:szCs w:val="22"/>
        </w:rPr>
        <w:t>flow</w:t>
      </w:r>
      <w:r w:rsidRPr="00660EC4">
        <w:rPr>
          <w:sz w:val="22"/>
          <w:szCs w:val="22"/>
        </w:rPr>
        <w:t xml:space="preserve"> from underground, and for wider distribution, including bandwidth and specific hardware needs.</w:t>
      </w:r>
    </w:p>
    <w:p w14:paraId="0E6DC3E4" w14:textId="77777777" w:rsidR="000E7F91" w:rsidRPr="00660EC4" w:rsidRDefault="000E7F91" w:rsidP="009378FB">
      <w:pPr>
        <w:pStyle w:val="SubtleEmphasis1"/>
        <w:numPr>
          <w:ilvl w:val="0"/>
          <w:numId w:val="9"/>
        </w:numPr>
        <w:spacing w:after="240"/>
        <w:ind w:left="1080" w:hanging="540"/>
        <w:contextualSpacing w:val="0"/>
        <w:rPr>
          <w:sz w:val="22"/>
          <w:szCs w:val="22"/>
        </w:rPr>
      </w:pPr>
      <w:r w:rsidRPr="00660EC4">
        <w:rPr>
          <w:sz w:val="22"/>
          <w:szCs w:val="22"/>
        </w:rPr>
        <w:t>Develop their own strategies for reducing radon in the actual experimental enclosures to levels acceptable to the Project.</w:t>
      </w:r>
    </w:p>
    <w:p w14:paraId="4D4BDF92" w14:textId="77777777" w:rsidR="000E7F91" w:rsidRPr="00660EC4" w:rsidRDefault="000E7F91" w:rsidP="009378FB">
      <w:pPr>
        <w:pStyle w:val="SubtleEmphasis1"/>
        <w:numPr>
          <w:ilvl w:val="0"/>
          <w:numId w:val="9"/>
        </w:numPr>
        <w:spacing w:after="240"/>
        <w:ind w:left="1094" w:hanging="547"/>
        <w:contextualSpacing w:val="0"/>
        <w:rPr>
          <w:sz w:val="22"/>
          <w:szCs w:val="22"/>
          <w:u w:val="single"/>
        </w:rPr>
      </w:pPr>
      <w:r w:rsidRPr="00660EC4">
        <w:rPr>
          <w:sz w:val="22"/>
          <w:szCs w:val="22"/>
        </w:rPr>
        <w:t xml:space="preserve">Provide an itemized list of special equipment required for conduct of Project, such as water purification, special cleanrooms, etc. </w:t>
      </w:r>
    </w:p>
    <w:p w14:paraId="31BC6D25" w14:textId="5D3F4181" w:rsidR="00BB18D3" w:rsidRDefault="000E7F91" w:rsidP="00DC6F78">
      <w:pPr>
        <w:spacing w:after="240"/>
        <w:rPr>
          <w:sz w:val="22"/>
          <w:szCs w:val="22"/>
        </w:rPr>
      </w:pPr>
      <w:r w:rsidRPr="00660EC4">
        <w:rPr>
          <w:sz w:val="22"/>
          <w:szCs w:val="22"/>
        </w:rPr>
        <w:t>The Parties agree that responsibilities and costs associated with operation and maintenance of these systems will be negotiated in a separate agreement</w:t>
      </w:r>
      <w:r>
        <w:rPr>
          <w:sz w:val="22"/>
          <w:szCs w:val="22"/>
        </w:rPr>
        <w:t>.</w:t>
      </w:r>
    </w:p>
    <w:p w14:paraId="5EC0CC73" w14:textId="6B9A4AE9" w:rsidR="00BB18D3" w:rsidRDefault="00BB18D3">
      <w:pPr>
        <w:overflowPunct/>
        <w:autoSpaceDE/>
        <w:autoSpaceDN/>
        <w:adjustRightInd/>
        <w:textAlignment w:val="auto"/>
        <w:rPr>
          <w:sz w:val="22"/>
          <w:szCs w:val="22"/>
        </w:rPr>
      </w:pPr>
    </w:p>
    <w:p w14:paraId="24B3F823" w14:textId="70AB165B" w:rsidR="005F5EEE" w:rsidRPr="0025073D" w:rsidRDefault="005F5EEE" w:rsidP="009C1AE0">
      <w:pPr>
        <w:widowControl w:val="0"/>
        <w:pBdr>
          <w:bottom w:val="single" w:sz="4" w:space="2" w:color="auto"/>
        </w:pBdr>
        <w:tabs>
          <w:tab w:val="num" w:pos="720"/>
        </w:tabs>
        <w:overflowPunct/>
        <w:autoSpaceDE/>
        <w:autoSpaceDN/>
        <w:adjustRightInd/>
        <w:spacing w:before="100" w:beforeAutospacing="1" w:after="100" w:afterAutospacing="1"/>
        <w:textAlignment w:val="auto"/>
        <w:rPr>
          <w:rFonts w:ascii="Georgia" w:hAnsi="Georgia"/>
          <w:b/>
          <w:sz w:val="22"/>
          <w:szCs w:val="22"/>
        </w:rPr>
      </w:pPr>
      <w:r w:rsidRPr="0025073D">
        <w:rPr>
          <w:rFonts w:ascii="Georgia" w:hAnsi="Georgia"/>
          <w:b/>
          <w:sz w:val="22"/>
          <w:szCs w:val="22"/>
        </w:rPr>
        <w:t>Revision History</w:t>
      </w:r>
    </w:p>
    <w:tbl>
      <w:tblPr>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1507"/>
        <w:gridCol w:w="1530"/>
        <w:gridCol w:w="1530"/>
        <w:gridCol w:w="2880"/>
        <w:gridCol w:w="1890"/>
      </w:tblGrid>
      <w:tr w:rsidR="005F5EEE" w:rsidRPr="00E02566" w14:paraId="0926DDB2" w14:textId="77777777" w:rsidTr="0061735E">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432C6F" w14:textId="77777777" w:rsidR="005F5EEE" w:rsidRPr="0025073D" w:rsidRDefault="005F5EEE" w:rsidP="00DB6A74">
            <w:pPr>
              <w:widowControl w:val="0"/>
              <w:tabs>
                <w:tab w:val="left" w:pos="-558"/>
              </w:tabs>
              <w:overflowPunct/>
              <w:autoSpaceDE/>
              <w:autoSpaceDN/>
              <w:adjustRightInd/>
              <w:spacing w:before="100" w:beforeAutospacing="1" w:after="100" w:afterAutospacing="1"/>
              <w:jc w:val="center"/>
              <w:textAlignment w:val="auto"/>
              <w:rPr>
                <w:rFonts w:ascii="Georgia" w:hAnsi="Georgia"/>
                <w:b/>
                <w:sz w:val="22"/>
                <w:szCs w:val="22"/>
              </w:rPr>
            </w:pPr>
            <w:bookmarkStart w:id="5" w:name="_Hlk78371933"/>
            <w:r w:rsidRPr="0025073D">
              <w:rPr>
                <w:rFonts w:ascii="Georgia" w:hAnsi="Georgia"/>
                <w:b/>
                <w:sz w:val="22"/>
                <w:szCs w:val="22"/>
              </w:rPr>
              <w:t>Rev</w:t>
            </w:r>
          </w:p>
        </w:tc>
        <w:tc>
          <w:tcPr>
            <w:tcW w:w="15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0C705F" w14:textId="77777777" w:rsidR="005F5EEE" w:rsidRPr="0025073D" w:rsidRDefault="005F5EEE" w:rsidP="00DB6A74">
            <w:pPr>
              <w:widowControl w:val="0"/>
              <w:tabs>
                <w:tab w:val="left" w:pos="720"/>
              </w:tabs>
              <w:overflowPunct/>
              <w:autoSpaceDE/>
              <w:autoSpaceDN/>
              <w:adjustRightInd/>
              <w:spacing w:before="100" w:beforeAutospacing="1" w:after="100" w:afterAutospacing="1"/>
              <w:jc w:val="center"/>
              <w:textAlignment w:val="auto"/>
              <w:rPr>
                <w:rFonts w:ascii="Georgia" w:hAnsi="Georgia"/>
                <w:b/>
                <w:sz w:val="22"/>
                <w:szCs w:val="22"/>
              </w:rPr>
            </w:pPr>
            <w:r w:rsidRPr="0025073D">
              <w:rPr>
                <w:rFonts w:ascii="Georgia" w:hAnsi="Georgia"/>
                <w:b/>
                <w:sz w:val="22"/>
                <w:szCs w:val="22"/>
              </w:rPr>
              <w:t>Date</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3FC262" w14:textId="77777777" w:rsidR="005F5EEE" w:rsidRPr="0025073D" w:rsidRDefault="005F5EEE" w:rsidP="00DB6A74">
            <w:pPr>
              <w:widowControl w:val="0"/>
              <w:tabs>
                <w:tab w:val="left" w:pos="720"/>
              </w:tabs>
              <w:overflowPunct/>
              <w:autoSpaceDE/>
              <w:autoSpaceDN/>
              <w:adjustRightInd/>
              <w:spacing w:before="100" w:beforeAutospacing="1" w:after="100" w:afterAutospacing="1"/>
              <w:jc w:val="center"/>
              <w:textAlignment w:val="auto"/>
              <w:rPr>
                <w:rFonts w:ascii="Georgia" w:hAnsi="Georgia"/>
                <w:b/>
                <w:sz w:val="22"/>
                <w:szCs w:val="22"/>
              </w:rPr>
            </w:pPr>
            <w:r w:rsidRPr="0025073D">
              <w:rPr>
                <w:rFonts w:ascii="Georgia" w:hAnsi="Georgia"/>
                <w:b/>
                <w:sz w:val="22"/>
                <w:szCs w:val="22"/>
              </w:rPr>
              <w:t>Section</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10E33A" w14:textId="77777777" w:rsidR="005F5EEE" w:rsidRPr="0025073D" w:rsidRDefault="005F5EEE" w:rsidP="00DB6A74">
            <w:pPr>
              <w:widowControl w:val="0"/>
              <w:tabs>
                <w:tab w:val="left" w:pos="720"/>
              </w:tabs>
              <w:overflowPunct/>
              <w:autoSpaceDE/>
              <w:autoSpaceDN/>
              <w:adjustRightInd/>
              <w:spacing w:before="100" w:beforeAutospacing="1" w:after="100" w:afterAutospacing="1"/>
              <w:jc w:val="center"/>
              <w:textAlignment w:val="auto"/>
              <w:rPr>
                <w:rFonts w:ascii="Georgia" w:hAnsi="Georgia"/>
                <w:b/>
                <w:sz w:val="22"/>
                <w:szCs w:val="22"/>
              </w:rPr>
            </w:pPr>
            <w:r w:rsidRPr="0025073D">
              <w:rPr>
                <w:rFonts w:ascii="Georgia" w:hAnsi="Georgia"/>
                <w:b/>
                <w:sz w:val="22"/>
                <w:szCs w:val="22"/>
              </w:rPr>
              <w:t>Paragraph</w:t>
            </w:r>
          </w:p>
        </w:tc>
        <w:tc>
          <w:tcPr>
            <w:tcW w:w="2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E9CF54" w14:textId="34064163" w:rsidR="005F5EEE" w:rsidRPr="0025073D" w:rsidRDefault="005F5EEE" w:rsidP="00DB6A74">
            <w:pPr>
              <w:widowControl w:val="0"/>
              <w:tabs>
                <w:tab w:val="left" w:pos="720"/>
              </w:tabs>
              <w:overflowPunct/>
              <w:autoSpaceDE/>
              <w:autoSpaceDN/>
              <w:adjustRightInd/>
              <w:spacing w:before="100" w:beforeAutospacing="1" w:after="100" w:afterAutospacing="1"/>
              <w:jc w:val="center"/>
              <w:textAlignment w:val="auto"/>
              <w:rPr>
                <w:rFonts w:ascii="Georgia" w:hAnsi="Georgia"/>
                <w:b/>
                <w:sz w:val="22"/>
                <w:szCs w:val="22"/>
              </w:rPr>
            </w:pPr>
            <w:r w:rsidRPr="0025073D">
              <w:rPr>
                <w:rFonts w:ascii="Georgia" w:hAnsi="Georgia"/>
                <w:b/>
                <w:sz w:val="22"/>
                <w:szCs w:val="22"/>
              </w:rPr>
              <w:t xml:space="preserve">Summary of </w:t>
            </w:r>
            <w:r w:rsidR="0061735E" w:rsidRPr="0025073D">
              <w:rPr>
                <w:rFonts w:ascii="Georgia" w:hAnsi="Georgia"/>
                <w:b/>
                <w:sz w:val="22"/>
                <w:szCs w:val="22"/>
              </w:rPr>
              <w:t>C</w:t>
            </w:r>
            <w:r w:rsidRPr="0025073D">
              <w:rPr>
                <w:rFonts w:ascii="Georgia" w:hAnsi="Georgia"/>
                <w:b/>
                <w:sz w:val="22"/>
                <w:szCs w:val="22"/>
              </w:rPr>
              <w:t>hange</w:t>
            </w:r>
          </w:p>
        </w:tc>
        <w:tc>
          <w:tcPr>
            <w:tcW w:w="1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C3D09D" w14:textId="77777777" w:rsidR="005F5EEE" w:rsidRPr="0025073D" w:rsidRDefault="005F5EEE" w:rsidP="00DB6A74">
            <w:pPr>
              <w:widowControl w:val="0"/>
              <w:tabs>
                <w:tab w:val="left" w:pos="720"/>
              </w:tabs>
              <w:overflowPunct/>
              <w:autoSpaceDE/>
              <w:autoSpaceDN/>
              <w:adjustRightInd/>
              <w:spacing w:before="100" w:beforeAutospacing="1" w:after="100" w:afterAutospacing="1"/>
              <w:jc w:val="center"/>
              <w:textAlignment w:val="auto"/>
              <w:rPr>
                <w:rFonts w:ascii="Georgia" w:hAnsi="Georgia"/>
                <w:b/>
                <w:sz w:val="22"/>
                <w:szCs w:val="22"/>
              </w:rPr>
            </w:pPr>
            <w:r w:rsidRPr="0025073D">
              <w:rPr>
                <w:rFonts w:ascii="Georgia" w:hAnsi="Georgia"/>
                <w:b/>
                <w:sz w:val="22"/>
                <w:szCs w:val="22"/>
              </w:rPr>
              <w:t>Authorized by</w:t>
            </w:r>
          </w:p>
        </w:tc>
      </w:tr>
      <w:tr w:rsidR="005F5EEE" w:rsidRPr="00E02566" w14:paraId="5ECA2377" w14:textId="77777777" w:rsidTr="00527894">
        <w:tc>
          <w:tcPr>
            <w:tcW w:w="810" w:type="dxa"/>
            <w:tcBorders>
              <w:top w:val="single" w:sz="4" w:space="0" w:color="auto"/>
              <w:left w:val="single" w:sz="4" w:space="0" w:color="auto"/>
              <w:bottom w:val="single" w:sz="4" w:space="0" w:color="auto"/>
              <w:right w:val="single" w:sz="4" w:space="0" w:color="auto"/>
            </w:tcBorders>
            <w:vAlign w:val="center"/>
          </w:tcPr>
          <w:p w14:paraId="3313B428" w14:textId="77777777" w:rsidR="005F5EEE" w:rsidRPr="0025073D" w:rsidRDefault="005F5EEE" w:rsidP="00DB6A74">
            <w:pPr>
              <w:widowControl w:val="0"/>
              <w:tabs>
                <w:tab w:val="left" w:pos="-1008"/>
              </w:tabs>
              <w:overflowPunct/>
              <w:autoSpaceDE/>
              <w:autoSpaceDN/>
              <w:adjustRightInd/>
              <w:spacing w:before="100" w:beforeAutospacing="1" w:after="100" w:afterAutospacing="1"/>
              <w:jc w:val="center"/>
              <w:textAlignment w:val="auto"/>
              <w:rPr>
                <w:rFonts w:ascii="Georgia" w:hAnsi="Georgia"/>
                <w:sz w:val="22"/>
                <w:szCs w:val="22"/>
              </w:rPr>
            </w:pPr>
            <w:r w:rsidRPr="0025073D">
              <w:rPr>
                <w:rFonts w:ascii="Georgia" w:hAnsi="Georgia"/>
                <w:sz w:val="22"/>
                <w:szCs w:val="22"/>
              </w:rPr>
              <w:t>01</w:t>
            </w:r>
          </w:p>
        </w:tc>
        <w:tc>
          <w:tcPr>
            <w:tcW w:w="1507" w:type="dxa"/>
            <w:tcBorders>
              <w:top w:val="single" w:sz="4" w:space="0" w:color="auto"/>
              <w:left w:val="single" w:sz="4" w:space="0" w:color="auto"/>
              <w:bottom w:val="single" w:sz="4" w:space="0" w:color="auto"/>
              <w:right w:val="single" w:sz="4" w:space="0" w:color="auto"/>
            </w:tcBorders>
            <w:vAlign w:val="center"/>
          </w:tcPr>
          <w:p w14:paraId="15F328BE" w14:textId="1B54B1B9" w:rsidR="005F5EEE" w:rsidRPr="0025073D" w:rsidRDefault="00CB78F9" w:rsidP="00DB6A74">
            <w:pPr>
              <w:widowControl w:val="0"/>
              <w:tabs>
                <w:tab w:val="left" w:pos="720"/>
              </w:tabs>
              <w:overflowPunct/>
              <w:autoSpaceDE/>
              <w:autoSpaceDN/>
              <w:adjustRightInd/>
              <w:spacing w:before="100" w:beforeAutospacing="1" w:after="100" w:afterAutospacing="1"/>
              <w:jc w:val="center"/>
              <w:textAlignment w:val="auto"/>
              <w:rPr>
                <w:rFonts w:ascii="Georgia" w:hAnsi="Georgia"/>
                <w:sz w:val="22"/>
                <w:szCs w:val="22"/>
              </w:rPr>
            </w:pPr>
            <w:r w:rsidRPr="0025073D">
              <w:rPr>
                <w:rFonts w:ascii="Georgia" w:hAnsi="Georgia"/>
                <w:bCs/>
                <w:sz w:val="22"/>
                <w:szCs w:val="22"/>
              </w:rPr>
              <w:t>12/12/2023</w:t>
            </w:r>
          </w:p>
        </w:tc>
        <w:tc>
          <w:tcPr>
            <w:tcW w:w="1530" w:type="dxa"/>
            <w:tcBorders>
              <w:top w:val="single" w:sz="4" w:space="0" w:color="auto"/>
              <w:left w:val="single" w:sz="4" w:space="0" w:color="auto"/>
              <w:bottom w:val="single" w:sz="4" w:space="0" w:color="auto"/>
              <w:right w:val="single" w:sz="4" w:space="0" w:color="auto"/>
            </w:tcBorders>
            <w:vAlign w:val="center"/>
          </w:tcPr>
          <w:p w14:paraId="2C6EBC12" w14:textId="0A05A65C" w:rsidR="005F5EEE" w:rsidRPr="0025073D" w:rsidRDefault="00DB6A74" w:rsidP="000E7F91">
            <w:pPr>
              <w:widowControl w:val="0"/>
              <w:tabs>
                <w:tab w:val="left" w:pos="720"/>
              </w:tabs>
              <w:overflowPunct/>
              <w:autoSpaceDE/>
              <w:autoSpaceDN/>
              <w:adjustRightInd/>
              <w:spacing w:before="100" w:beforeAutospacing="1" w:after="100" w:afterAutospacing="1"/>
              <w:jc w:val="center"/>
              <w:textAlignment w:val="auto"/>
              <w:rPr>
                <w:rFonts w:ascii="Georgia" w:hAnsi="Georgia"/>
                <w:sz w:val="22"/>
                <w:szCs w:val="22"/>
              </w:rPr>
            </w:pPr>
            <w:r w:rsidRPr="0025073D">
              <w:rPr>
                <w:rFonts w:ascii="Georgia" w:hAnsi="Georgia"/>
                <w:sz w:val="22"/>
                <w:szCs w:val="22"/>
              </w:rPr>
              <w:t>NA</w:t>
            </w:r>
          </w:p>
        </w:tc>
        <w:tc>
          <w:tcPr>
            <w:tcW w:w="1530" w:type="dxa"/>
            <w:tcBorders>
              <w:top w:val="single" w:sz="4" w:space="0" w:color="auto"/>
              <w:left w:val="single" w:sz="4" w:space="0" w:color="auto"/>
              <w:bottom w:val="single" w:sz="4" w:space="0" w:color="auto"/>
              <w:right w:val="single" w:sz="4" w:space="0" w:color="auto"/>
            </w:tcBorders>
            <w:vAlign w:val="center"/>
          </w:tcPr>
          <w:p w14:paraId="2F31B71C" w14:textId="5DE78862" w:rsidR="005F5EEE" w:rsidRPr="0025073D" w:rsidRDefault="00DB6A74" w:rsidP="000E7F91">
            <w:pPr>
              <w:widowControl w:val="0"/>
              <w:tabs>
                <w:tab w:val="left" w:pos="720"/>
              </w:tabs>
              <w:overflowPunct/>
              <w:autoSpaceDE/>
              <w:autoSpaceDN/>
              <w:adjustRightInd/>
              <w:spacing w:before="100" w:beforeAutospacing="1" w:after="100" w:afterAutospacing="1"/>
              <w:jc w:val="center"/>
              <w:textAlignment w:val="auto"/>
              <w:rPr>
                <w:rFonts w:ascii="Georgia" w:hAnsi="Georgia"/>
                <w:sz w:val="22"/>
                <w:szCs w:val="22"/>
              </w:rPr>
            </w:pPr>
            <w:r w:rsidRPr="0025073D">
              <w:rPr>
                <w:rFonts w:ascii="Georgia" w:hAnsi="Georgia"/>
                <w:sz w:val="22"/>
                <w:szCs w:val="22"/>
              </w:rPr>
              <w:t>NA</w:t>
            </w:r>
          </w:p>
        </w:tc>
        <w:tc>
          <w:tcPr>
            <w:tcW w:w="2880" w:type="dxa"/>
            <w:tcBorders>
              <w:top w:val="single" w:sz="4" w:space="0" w:color="auto"/>
              <w:left w:val="single" w:sz="4" w:space="0" w:color="auto"/>
              <w:bottom w:val="single" w:sz="4" w:space="0" w:color="auto"/>
              <w:right w:val="single" w:sz="4" w:space="0" w:color="auto"/>
            </w:tcBorders>
            <w:vAlign w:val="center"/>
          </w:tcPr>
          <w:p w14:paraId="214A8C55" w14:textId="77777777" w:rsidR="005F5EEE" w:rsidRPr="0025073D" w:rsidRDefault="005F5EEE" w:rsidP="00DB6A74">
            <w:pPr>
              <w:widowControl w:val="0"/>
              <w:tabs>
                <w:tab w:val="left" w:pos="720"/>
              </w:tabs>
              <w:overflowPunct/>
              <w:autoSpaceDE/>
              <w:autoSpaceDN/>
              <w:adjustRightInd/>
              <w:spacing w:before="100" w:beforeAutospacing="1" w:after="100" w:afterAutospacing="1"/>
              <w:jc w:val="center"/>
              <w:textAlignment w:val="auto"/>
              <w:rPr>
                <w:rFonts w:ascii="Georgia" w:hAnsi="Georgia"/>
                <w:sz w:val="22"/>
                <w:szCs w:val="22"/>
              </w:rPr>
            </w:pPr>
            <w:r w:rsidRPr="0025073D">
              <w:rPr>
                <w:rFonts w:ascii="Georgia" w:hAnsi="Georgia"/>
                <w:sz w:val="22"/>
                <w:szCs w:val="22"/>
              </w:rPr>
              <w:t xml:space="preserve">Initial </w:t>
            </w:r>
            <w:r w:rsidR="00DB6A74" w:rsidRPr="0025073D">
              <w:rPr>
                <w:rFonts w:ascii="Georgia" w:hAnsi="Georgia"/>
                <w:sz w:val="22"/>
                <w:szCs w:val="22"/>
              </w:rPr>
              <w:t>Release</w:t>
            </w:r>
          </w:p>
        </w:tc>
        <w:tc>
          <w:tcPr>
            <w:tcW w:w="1890" w:type="dxa"/>
            <w:tcBorders>
              <w:top w:val="single" w:sz="4" w:space="0" w:color="auto"/>
              <w:left w:val="single" w:sz="4" w:space="0" w:color="auto"/>
              <w:bottom w:val="single" w:sz="4" w:space="0" w:color="auto"/>
              <w:right w:val="single" w:sz="4" w:space="0" w:color="auto"/>
            </w:tcBorders>
            <w:vAlign w:val="center"/>
          </w:tcPr>
          <w:p w14:paraId="43F66694" w14:textId="0EAD2BA2" w:rsidR="005F5EEE" w:rsidRPr="0025073D" w:rsidRDefault="00845AAE" w:rsidP="00DB6A74">
            <w:pPr>
              <w:widowControl w:val="0"/>
              <w:tabs>
                <w:tab w:val="left" w:pos="720"/>
              </w:tabs>
              <w:overflowPunct/>
              <w:autoSpaceDE/>
              <w:autoSpaceDN/>
              <w:adjustRightInd/>
              <w:spacing w:before="100" w:beforeAutospacing="1" w:after="100" w:afterAutospacing="1"/>
              <w:jc w:val="center"/>
              <w:textAlignment w:val="auto"/>
              <w:rPr>
                <w:rFonts w:ascii="Georgia" w:hAnsi="Georgia"/>
                <w:sz w:val="22"/>
                <w:szCs w:val="22"/>
              </w:rPr>
            </w:pPr>
            <w:r w:rsidRPr="0025073D">
              <w:rPr>
                <w:rFonts w:ascii="Georgia" w:hAnsi="Georgia"/>
                <w:sz w:val="22"/>
                <w:szCs w:val="22"/>
              </w:rPr>
              <w:t>CCR</w:t>
            </w:r>
            <w:r w:rsidR="000D19FC" w:rsidRPr="0025073D">
              <w:rPr>
                <w:rFonts w:ascii="Georgia" w:hAnsi="Georgia"/>
                <w:sz w:val="22"/>
                <w:szCs w:val="22"/>
              </w:rPr>
              <w:t xml:space="preserve"> </w:t>
            </w:r>
            <w:r w:rsidR="00CB78F9" w:rsidRPr="0025073D">
              <w:rPr>
                <w:rFonts w:ascii="Georgia" w:hAnsi="Georgia"/>
                <w:sz w:val="22"/>
                <w:szCs w:val="22"/>
              </w:rPr>
              <w:t>876</w:t>
            </w:r>
          </w:p>
        </w:tc>
      </w:tr>
      <w:tr w:rsidR="005F5EEE" w:rsidRPr="00E02566" w14:paraId="5C02BEE5" w14:textId="77777777" w:rsidTr="00527894">
        <w:tc>
          <w:tcPr>
            <w:tcW w:w="810" w:type="dxa"/>
            <w:tcBorders>
              <w:top w:val="single" w:sz="4" w:space="0" w:color="auto"/>
              <w:left w:val="single" w:sz="4" w:space="0" w:color="auto"/>
              <w:bottom w:val="single" w:sz="4" w:space="0" w:color="auto"/>
              <w:right w:val="single" w:sz="4" w:space="0" w:color="auto"/>
            </w:tcBorders>
            <w:vAlign w:val="center"/>
          </w:tcPr>
          <w:p w14:paraId="0BBF750F" w14:textId="758081C8" w:rsidR="005F5EEE" w:rsidRPr="0025073D" w:rsidRDefault="00E02566" w:rsidP="00DB6A74">
            <w:pPr>
              <w:widowControl w:val="0"/>
              <w:tabs>
                <w:tab w:val="left" w:pos="720"/>
              </w:tabs>
              <w:overflowPunct/>
              <w:autoSpaceDE/>
              <w:autoSpaceDN/>
              <w:adjustRightInd/>
              <w:spacing w:before="100" w:beforeAutospacing="1" w:after="100" w:afterAutospacing="1"/>
              <w:jc w:val="center"/>
              <w:textAlignment w:val="auto"/>
              <w:rPr>
                <w:rFonts w:ascii="Georgia" w:hAnsi="Georgia"/>
                <w:bCs/>
                <w:sz w:val="22"/>
                <w:szCs w:val="22"/>
              </w:rPr>
            </w:pPr>
            <w:r w:rsidRPr="0025073D">
              <w:rPr>
                <w:rFonts w:ascii="Georgia" w:hAnsi="Georgia"/>
                <w:bCs/>
                <w:sz w:val="22"/>
                <w:szCs w:val="22"/>
              </w:rPr>
              <w:t>02</w:t>
            </w:r>
          </w:p>
        </w:tc>
        <w:tc>
          <w:tcPr>
            <w:tcW w:w="1507" w:type="dxa"/>
            <w:tcBorders>
              <w:top w:val="single" w:sz="4" w:space="0" w:color="auto"/>
              <w:left w:val="single" w:sz="4" w:space="0" w:color="auto"/>
              <w:bottom w:val="single" w:sz="4" w:space="0" w:color="auto"/>
              <w:right w:val="single" w:sz="4" w:space="0" w:color="auto"/>
            </w:tcBorders>
            <w:vAlign w:val="center"/>
          </w:tcPr>
          <w:p w14:paraId="4AFA7858" w14:textId="6768B30A" w:rsidR="005F5EEE" w:rsidRPr="0025073D" w:rsidRDefault="0025073D" w:rsidP="00DB6A74">
            <w:pPr>
              <w:widowControl w:val="0"/>
              <w:tabs>
                <w:tab w:val="left" w:pos="720"/>
              </w:tabs>
              <w:overflowPunct/>
              <w:autoSpaceDE/>
              <w:autoSpaceDN/>
              <w:adjustRightInd/>
              <w:spacing w:before="100" w:beforeAutospacing="1" w:after="100" w:afterAutospacing="1"/>
              <w:jc w:val="center"/>
              <w:textAlignment w:val="auto"/>
              <w:rPr>
                <w:rFonts w:ascii="Georgia" w:hAnsi="Georgia"/>
                <w:bCs/>
                <w:sz w:val="22"/>
                <w:szCs w:val="22"/>
              </w:rPr>
            </w:pPr>
            <w:r>
              <w:rPr>
                <w:rFonts w:ascii="Georgia" w:hAnsi="Georgia"/>
                <w:sz w:val="22"/>
                <w:szCs w:val="22"/>
              </w:rPr>
              <w:t>1/5/2026</w:t>
            </w:r>
          </w:p>
        </w:tc>
        <w:tc>
          <w:tcPr>
            <w:tcW w:w="1530" w:type="dxa"/>
            <w:tcBorders>
              <w:top w:val="single" w:sz="4" w:space="0" w:color="auto"/>
              <w:left w:val="single" w:sz="4" w:space="0" w:color="auto"/>
              <w:bottom w:val="single" w:sz="4" w:space="0" w:color="auto"/>
              <w:right w:val="single" w:sz="4" w:space="0" w:color="auto"/>
            </w:tcBorders>
            <w:vAlign w:val="center"/>
          </w:tcPr>
          <w:p w14:paraId="05E7B525" w14:textId="5273156C" w:rsidR="005F5EEE" w:rsidRPr="0025073D" w:rsidRDefault="00E02566" w:rsidP="00DB6A74">
            <w:pPr>
              <w:widowControl w:val="0"/>
              <w:tabs>
                <w:tab w:val="left" w:pos="720"/>
              </w:tabs>
              <w:overflowPunct/>
              <w:autoSpaceDE/>
              <w:autoSpaceDN/>
              <w:adjustRightInd/>
              <w:spacing w:before="100" w:beforeAutospacing="1" w:after="100" w:afterAutospacing="1"/>
              <w:jc w:val="center"/>
              <w:textAlignment w:val="auto"/>
              <w:rPr>
                <w:rFonts w:ascii="Georgia" w:hAnsi="Georgia"/>
                <w:bCs/>
                <w:sz w:val="22"/>
                <w:szCs w:val="22"/>
              </w:rPr>
            </w:pPr>
            <w:r>
              <w:rPr>
                <w:rFonts w:ascii="Georgia" w:hAnsi="Georgia"/>
                <w:bCs/>
                <w:sz w:val="22"/>
                <w:szCs w:val="22"/>
              </w:rPr>
              <w:t>NA</w:t>
            </w:r>
          </w:p>
        </w:tc>
        <w:tc>
          <w:tcPr>
            <w:tcW w:w="1530" w:type="dxa"/>
            <w:tcBorders>
              <w:top w:val="single" w:sz="4" w:space="0" w:color="auto"/>
              <w:left w:val="single" w:sz="4" w:space="0" w:color="auto"/>
              <w:bottom w:val="single" w:sz="4" w:space="0" w:color="auto"/>
              <w:right w:val="single" w:sz="4" w:space="0" w:color="auto"/>
            </w:tcBorders>
            <w:vAlign w:val="center"/>
          </w:tcPr>
          <w:p w14:paraId="251CF282" w14:textId="7B407425" w:rsidR="005F5EEE" w:rsidRPr="0025073D" w:rsidRDefault="00E02566" w:rsidP="00DB6A74">
            <w:pPr>
              <w:widowControl w:val="0"/>
              <w:tabs>
                <w:tab w:val="left" w:pos="720"/>
              </w:tabs>
              <w:overflowPunct/>
              <w:autoSpaceDE/>
              <w:autoSpaceDN/>
              <w:adjustRightInd/>
              <w:spacing w:before="100" w:beforeAutospacing="1" w:after="100" w:afterAutospacing="1"/>
              <w:jc w:val="center"/>
              <w:textAlignment w:val="auto"/>
              <w:rPr>
                <w:rFonts w:ascii="Georgia" w:hAnsi="Georgia"/>
                <w:bCs/>
                <w:sz w:val="22"/>
                <w:szCs w:val="22"/>
              </w:rPr>
            </w:pPr>
            <w:r>
              <w:rPr>
                <w:rFonts w:ascii="Georgia" w:hAnsi="Georgia"/>
                <w:bCs/>
                <w:sz w:val="22"/>
                <w:szCs w:val="22"/>
              </w:rPr>
              <w:t>NA</w:t>
            </w:r>
          </w:p>
        </w:tc>
        <w:tc>
          <w:tcPr>
            <w:tcW w:w="2880" w:type="dxa"/>
            <w:tcBorders>
              <w:top w:val="single" w:sz="4" w:space="0" w:color="auto"/>
              <w:left w:val="single" w:sz="4" w:space="0" w:color="auto"/>
              <w:bottom w:val="single" w:sz="4" w:space="0" w:color="auto"/>
              <w:right w:val="single" w:sz="4" w:space="0" w:color="auto"/>
            </w:tcBorders>
            <w:vAlign w:val="center"/>
          </w:tcPr>
          <w:p w14:paraId="62902331" w14:textId="40940263" w:rsidR="005F5EEE" w:rsidRPr="0025073D" w:rsidRDefault="00E02566" w:rsidP="00DB6A74">
            <w:pPr>
              <w:widowControl w:val="0"/>
              <w:tabs>
                <w:tab w:val="left" w:pos="720"/>
              </w:tabs>
              <w:overflowPunct/>
              <w:autoSpaceDE/>
              <w:autoSpaceDN/>
              <w:adjustRightInd/>
              <w:spacing w:before="100" w:beforeAutospacing="1" w:after="100" w:afterAutospacing="1"/>
              <w:jc w:val="center"/>
              <w:textAlignment w:val="auto"/>
              <w:rPr>
                <w:rFonts w:ascii="Georgia" w:hAnsi="Georgia"/>
                <w:bCs/>
                <w:sz w:val="22"/>
                <w:szCs w:val="22"/>
              </w:rPr>
            </w:pPr>
            <w:r w:rsidRPr="00E02566">
              <w:rPr>
                <w:rFonts w:ascii="Georgia" w:hAnsi="Georgia"/>
                <w:bCs/>
                <w:sz w:val="22"/>
                <w:szCs w:val="22"/>
              </w:rPr>
              <w:t>Updated document due to change to the document numbering of controlled documents due to the change from DocuShare system to SharePoint system</w:t>
            </w:r>
          </w:p>
        </w:tc>
        <w:tc>
          <w:tcPr>
            <w:tcW w:w="1890" w:type="dxa"/>
            <w:tcBorders>
              <w:top w:val="single" w:sz="4" w:space="0" w:color="auto"/>
              <w:left w:val="single" w:sz="4" w:space="0" w:color="auto"/>
              <w:bottom w:val="single" w:sz="4" w:space="0" w:color="auto"/>
              <w:right w:val="single" w:sz="4" w:space="0" w:color="auto"/>
            </w:tcBorders>
            <w:vAlign w:val="center"/>
          </w:tcPr>
          <w:p w14:paraId="4EA2F0F5" w14:textId="3F8FAE90" w:rsidR="005F5EEE" w:rsidRPr="0025073D" w:rsidRDefault="00E02566" w:rsidP="00DB6A74">
            <w:pPr>
              <w:widowControl w:val="0"/>
              <w:tabs>
                <w:tab w:val="left" w:pos="720"/>
              </w:tabs>
              <w:overflowPunct/>
              <w:autoSpaceDE/>
              <w:autoSpaceDN/>
              <w:adjustRightInd/>
              <w:spacing w:before="100" w:beforeAutospacing="1" w:after="100" w:afterAutospacing="1"/>
              <w:jc w:val="center"/>
              <w:textAlignment w:val="auto"/>
              <w:rPr>
                <w:rFonts w:ascii="Georgia" w:hAnsi="Georgia"/>
                <w:bCs/>
                <w:sz w:val="22"/>
                <w:szCs w:val="22"/>
              </w:rPr>
            </w:pPr>
            <w:r>
              <w:rPr>
                <w:rFonts w:ascii="Georgia" w:hAnsi="Georgia"/>
                <w:bCs/>
                <w:sz w:val="22"/>
                <w:szCs w:val="22"/>
              </w:rPr>
              <w:t>CCR</w:t>
            </w:r>
            <w:r w:rsidR="0025073D">
              <w:rPr>
                <w:rFonts w:ascii="Georgia" w:hAnsi="Georgia"/>
                <w:bCs/>
                <w:sz w:val="22"/>
                <w:szCs w:val="22"/>
              </w:rPr>
              <w:t xml:space="preserve"> 1207</w:t>
            </w:r>
          </w:p>
        </w:tc>
      </w:tr>
      <w:bookmarkEnd w:id="5"/>
    </w:tbl>
    <w:p w14:paraId="77D848B9" w14:textId="77777777" w:rsidR="007208BC" w:rsidRPr="00270C7E" w:rsidRDefault="007208BC" w:rsidP="000E7F91">
      <w:pPr>
        <w:tabs>
          <w:tab w:val="left" w:pos="2840"/>
        </w:tabs>
        <w:rPr>
          <w:rFonts w:ascii="Georgia" w:hAnsi="Georgia" w:cs="Arial"/>
          <w:sz w:val="22"/>
          <w:szCs w:val="22"/>
        </w:rPr>
      </w:pPr>
    </w:p>
    <w:sectPr w:rsidR="007208BC" w:rsidRPr="00270C7E" w:rsidSect="00A87D3E">
      <w:headerReference w:type="default" r:id="rId12"/>
      <w:footerReference w:type="default" r:id="rId13"/>
      <w:pgSz w:w="12240" w:h="15840"/>
      <w:pgMar w:top="1440" w:right="1080" w:bottom="630" w:left="1080" w:header="360" w:footer="6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0F1C7" w14:textId="77777777" w:rsidR="000461C4" w:rsidRDefault="000461C4">
      <w:r>
        <w:separator/>
      </w:r>
    </w:p>
  </w:endnote>
  <w:endnote w:type="continuationSeparator" w:id="0">
    <w:p w14:paraId="2C94F60B" w14:textId="77777777" w:rsidR="000461C4" w:rsidRDefault="0004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25E9" w14:textId="5FC6ADBC" w:rsidR="00B17600" w:rsidRPr="00DE0DD4" w:rsidRDefault="00DE0DD4" w:rsidP="009C1AE0">
    <w:pPr>
      <w:widowControl w:val="0"/>
      <w:pBdr>
        <w:top w:val="single" w:sz="4" w:space="2" w:color="auto"/>
        <w:left w:val="single" w:sz="4" w:space="4" w:color="auto"/>
        <w:bottom w:val="single" w:sz="4" w:space="2" w:color="auto"/>
        <w:right w:val="single" w:sz="4" w:space="4" w:color="auto"/>
      </w:pBdr>
      <w:tabs>
        <w:tab w:val="center" w:pos="6480"/>
        <w:tab w:val="right" w:pos="10710"/>
      </w:tabs>
      <w:overflowPunct/>
      <w:autoSpaceDE/>
      <w:autoSpaceDN/>
      <w:adjustRightInd/>
      <w:spacing w:before="60" w:after="20"/>
      <w:textAlignment w:val="auto"/>
      <w:rPr>
        <w:rFonts w:ascii="Georgia" w:hAnsi="Georgia"/>
        <w:sz w:val="22"/>
        <w:szCs w:val="22"/>
      </w:rPr>
    </w:pPr>
    <w:r w:rsidRPr="00DE0DD4">
      <w:rPr>
        <w:rFonts w:ascii="Georgia" w:hAnsi="Georgia"/>
        <w:sz w:val="22"/>
        <w:szCs w:val="22"/>
      </w:rPr>
      <w:t>S</w:t>
    </w:r>
    <w:r w:rsidR="009C1AE0">
      <w:rPr>
        <w:rFonts w:ascii="Georgia" w:hAnsi="Georgia"/>
        <w:sz w:val="22"/>
        <w:szCs w:val="22"/>
      </w:rPr>
      <w:t>outh Dakota Science and Technology Authority</w:t>
    </w:r>
    <w:r w:rsidRPr="00DE0DD4">
      <w:rPr>
        <w:rFonts w:ascii="Georgia" w:hAnsi="Georgia"/>
        <w:sz w:val="22"/>
        <w:szCs w:val="22"/>
      </w:rPr>
      <w:tab/>
    </w:r>
    <w:r w:rsidR="00B17600" w:rsidRPr="00DE0DD4">
      <w:rPr>
        <w:rFonts w:ascii="Georgia" w:hAnsi="Georgia"/>
        <w:sz w:val="22"/>
        <w:szCs w:val="22"/>
      </w:rPr>
      <w:t xml:space="preserve">Page </w:t>
    </w:r>
    <w:r w:rsidR="00B17600" w:rsidRPr="00DE0DD4">
      <w:rPr>
        <w:rFonts w:ascii="Georgia" w:hAnsi="Georgia"/>
        <w:b/>
        <w:bCs/>
        <w:sz w:val="22"/>
        <w:szCs w:val="22"/>
      </w:rPr>
      <w:fldChar w:fldCharType="begin"/>
    </w:r>
    <w:r w:rsidR="00B17600" w:rsidRPr="00DE0DD4">
      <w:rPr>
        <w:rFonts w:ascii="Georgia" w:hAnsi="Georgia"/>
        <w:b/>
        <w:bCs/>
        <w:sz w:val="22"/>
        <w:szCs w:val="22"/>
      </w:rPr>
      <w:instrText xml:space="preserve"> PAGE </w:instrText>
    </w:r>
    <w:r w:rsidR="00B17600" w:rsidRPr="00DE0DD4">
      <w:rPr>
        <w:rFonts w:ascii="Georgia" w:hAnsi="Georgia"/>
        <w:b/>
        <w:bCs/>
        <w:sz w:val="22"/>
        <w:szCs w:val="22"/>
      </w:rPr>
      <w:fldChar w:fldCharType="separate"/>
    </w:r>
    <w:r w:rsidR="00B17600" w:rsidRPr="00DE0DD4">
      <w:rPr>
        <w:rFonts w:ascii="Georgia" w:hAnsi="Georgia"/>
        <w:b/>
        <w:bCs/>
        <w:sz w:val="22"/>
        <w:szCs w:val="22"/>
      </w:rPr>
      <w:t>1</w:t>
    </w:r>
    <w:r w:rsidR="00B17600" w:rsidRPr="00DE0DD4">
      <w:rPr>
        <w:rFonts w:ascii="Georgia" w:hAnsi="Georgia"/>
        <w:b/>
        <w:bCs/>
        <w:sz w:val="22"/>
        <w:szCs w:val="22"/>
      </w:rPr>
      <w:fldChar w:fldCharType="end"/>
    </w:r>
    <w:r w:rsidR="00B17600" w:rsidRPr="00DE0DD4">
      <w:rPr>
        <w:rFonts w:ascii="Georgia" w:hAnsi="Georgia"/>
        <w:sz w:val="22"/>
        <w:szCs w:val="22"/>
      </w:rPr>
      <w:t xml:space="preserve"> of </w:t>
    </w:r>
    <w:r w:rsidR="00B17600" w:rsidRPr="00DE0DD4">
      <w:rPr>
        <w:rFonts w:ascii="Georgia" w:hAnsi="Georgia"/>
        <w:b/>
        <w:bCs/>
        <w:sz w:val="22"/>
        <w:szCs w:val="22"/>
      </w:rPr>
      <w:fldChar w:fldCharType="begin"/>
    </w:r>
    <w:r w:rsidR="00B17600" w:rsidRPr="00DE0DD4">
      <w:rPr>
        <w:rFonts w:ascii="Georgia" w:hAnsi="Georgia"/>
        <w:b/>
        <w:bCs/>
        <w:sz w:val="22"/>
        <w:szCs w:val="22"/>
      </w:rPr>
      <w:instrText xml:space="preserve"> NUMPAGES  </w:instrText>
    </w:r>
    <w:r w:rsidR="00B17600" w:rsidRPr="00DE0DD4">
      <w:rPr>
        <w:rFonts w:ascii="Georgia" w:hAnsi="Georgia"/>
        <w:b/>
        <w:bCs/>
        <w:sz w:val="22"/>
        <w:szCs w:val="22"/>
      </w:rPr>
      <w:fldChar w:fldCharType="separate"/>
    </w:r>
    <w:r w:rsidR="00B17600" w:rsidRPr="00DE0DD4">
      <w:rPr>
        <w:rFonts w:ascii="Georgia" w:hAnsi="Georgia"/>
        <w:b/>
        <w:bCs/>
        <w:sz w:val="22"/>
        <w:szCs w:val="22"/>
      </w:rPr>
      <w:t>3</w:t>
    </w:r>
    <w:r w:rsidR="00B17600" w:rsidRPr="00DE0DD4">
      <w:rPr>
        <w:rFonts w:ascii="Georgia" w:hAnsi="Georgia"/>
        <w:b/>
        <w:bCs/>
        <w:sz w:val="22"/>
        <w:szCs w:val="22"/>
      </w:rPr>
      <w:fldChar w:fldCharType="end"/>
    </w:r>
    <w:r w:rsidRPr="00DE0DD4">
      <w:rPr>
        <w:rFonts w:ascii="Georgia" w:hAnsi="Georgia"/>
        <w:b/>
        <w:bCs/>
        <w:sz w:val="22"/>
        <w:szCs w:val="22"/>
      </w:rPr>
      <w:tab/>
    </w:r>
    <w:r w:rsidRPr="00DE0DD4">
      <w:rPr>
        <w:rFonts w:ascii="Georgia" w:hAnsi="Georgia"/>
        <w:sz w:val="22"/>
        <w:szCs w:val="22"/>
      </w:rPr>
      <w:t>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B2E9" w14:textId="77777777" w:rsidR="000461C4" w:rsidRDefault="000461C4">
      <w:r>
        <w:separator/>
      </w:r>
    </w:p>
  </w:footnote>
  <w:footnote w:type="continuationSeparator" w:id="0">
    <w:p w14:paraId="27F1621A" w14:textId="77777777" w:rsidR="000461C4" w:rsidRDefault="00046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04EC" w14:textId="435E0379" w:rsidR="00DB6A74" w:rsidRDefault="00DB6A74" w:rsidP="00DB6A74">
    <w:pPr>
      <w:jc w:val="right"/>
      <w:rPr>
        <w:rFonts w:ascii="Georgia" w:hAnsi="Georgia"/>
        <w:sz w:val="22"/>
        <w:szCs w:val="22"/>
      </w:rPr>
    </w:pPr>
    <w:r>
      <w:rPr>
        <w:rFonts w:ascii="Georgia" w:hAnsi="Georgia"/>
        <w:sz w:val="22"/>
        <w:szCs w:val="22"/>
      </w:rPr>
      <w:t xml:space="preserve">Rev. </w:t>
    </w:r>
    <w:r w:rsidR="00E02566">
      <w:rPr>
        <w:rFonts w:ascii="Georgia" w:hAnsi="Georgia"/>
        <w:sz w:val="22"/>
        <w:szCs w:val="22"/>
      </w:rPr>
      <w:t>02</w:t>
    </w:r>
  </w:p>
  <w:p w14:paraId="2709DD5A" w14:textId="15B0B093" w:rsidR="000E7F91" w:rsidRDefault="009A2725" w:rsidP="000E7F91">
    <w:pPr>
      <w:jc w:val="right"/>
      <w:rPr>
        <w:rFonts w:ascii="Georgia" w:hAnsi="Georgia"/>
        <w:sz w:val="22"/>
        <w:szCs w:val="22"/>
      </w:rPr>
    </w:pPr>
    <w:r>
      <w:rPr>
        <w:rFonts w:ascii="Georgia" w:hAnsi="Georgia"/>
        <w:sz w:val="22"/>
        <w:szCs w:val="22"/>
      </w:rPr>
      <w:t>SCI</w:t>
    </w:r>
    <w:r w:rsidR="000E7F91" w:rsidRPr="00777606">
      <w:rPr>
        <w:rFonts w:ascii="Georgia" w:hAnsi="Georgia"/>
        <w:sz w:val="22"/>
        <w:szCs w:val="22"/>
      </w:rPr>
      <w:t>-1000</w:t>
    </w:r>
    <w:r w:rsidR="000E7F91">
      <w:rPr>
        <w:rFonts w:ascii="Georgia" w:hAnsi="Georgia"/>
        <w:sz w:val="22"/>
        <w:szCs w:val="22"/>
      </w:rPr>
      <w:t>-F</w:t>
    </w:r>
    <w:r w:rsidR="00E02566">
      <w:rPr>
        <w:rFonts w:ascii="Georgia" w:hAnsi="Georgia"/>
        <w:sz w:val="22"/>
        <w:szCs w:val="22"/>
      </w:rPr>
      <w:t>-002</w:t>
    </w:r>
  </w:p>
  <w:p w14:paraId="415CC005" w14:textId="7D32203D" w:rsidR="000E7F91" w:rsidRDefault="00257558" w:rsidP="000E7F91">
    <w:pPr>
      <w:jc w:val="right"/>
      <w:rPr>
        <w:rFonts w:ascii="Georgia" w:hAnsi="Georgia"/>
        <w:sz w:val="22"/>
        <w:szCs w:val="22"/>
      </w:rPr>
    </w:pPr>
    <w:r>
      <w:rPr>
        <w:rFonts w:ascii="Georgia" w:hAnsi="Georgia"/>
        <w:sz w:val="22"/>
        <w:szCs w:val="22"/>
      </w:rPr>
      <w:t>User Agreement</w:t>
    </w:r>
  </w:p>
  <w:p w14:paraId="358D1C16" w14:textId="60F166BF" w:rsidR="00753292" w:rsidRPr="00DB6A74" w:rsidRDefault="009C1AE0" w:rsidP="009C1AE0">
    <w:pPr>
      <w:jc w:val="right"/>
      <w:rPr>
        <w:rFonts w:ascii="Georgia" w:hAnsi="Georgia"/>
        <w:sz w:val="22"/>
        <w:szCs w:val="22"/>
      </w:rPr>
    </w:pPr>
    <w:r>
      <w:rPr>
        <w:rFonts w:ascii="Georgia" w:hAnsi="Georgia"/>
        <w:sz w:val="22"/>
        <w:szCs w:val="22"/>
      </w:rPr>
      <w:t>_______</w:t>
    </w:r>
    <w:r w:rsidR="00DB6A74">
      <w:rPr>
        <w:rFonts w:ascii="Georgia" w:hAnsi="Georgia"/>
        <w:sz w:val="22"/>
        <w:szCs w:val="22"/>
      </w:rPr>
      <w:t>__________</w:t>
    </w:r>
    <w:r>
      <w:rPr>
        <w:rFonts w:ascii="Georgia" w:hAnsi="Georgia"/>
        <w:sz w:val="22"/>
        <w:szCs w:val="22"/>
      </w:rPr>
      <w:t>_____________</w:t>
    </w:r>
    <w:r w:rsidR="00DB6A74">
      <w:rPr>
        <w:rFonts w:ascii="Georgia" w:hAnsi="Georgia"/>
        <w:sz w:val="22"/>
        <w:szCs w:val="22"/>
      </w:rPr>
      <w:t>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18E"/>
    <w:multiLevelType w:val="hybridMultilevel"/>
    <w:tmpl w:val="AFCA775C"/>
    <w:lvl w:ilvl="0" w:tplc="0409000F">
      <w:start w:val="1"/>
      <w:numFmt w:val="decimal"/>
      <w:lvlText w:val="%1."/>
      <w:lvlJc w:val="left"/>
      <w:pPr>
        <w:ind w:left="720" w:hanging="360"/>
      </w:pPr>
      <w:rPr>
        <w:rFonts w:hint="default"/>
        <w:u w:val="none"/>
      </w:rPr>
    </w:lvl>
    <w:lvl w:ilvl="1" w:tplc="04090019">
      <w:start w:val="1"/>
      <w:numFmt w:val="lowerRoman"/>
      <w:lvlText w:val="%2."/>
      <w:lvlJc w:val="left"/>
      <w:pPr>
        <w:ind w:left="121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F519F"/>
    <w:multiLevelType w:val="hybridMultilevel"/>
    <w:tmpl w:val="8320CE60"/>
    <w:lvl w:ilvl="0" w:tplc="04090015">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83640"/>
    <w:multiLevelType w:val="multilevel"/>
    <w:tmpl w:val="5B08C324"/>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1.3.%3"/>
      <w:lvlJc w:val="left"/>
      <w:pPr>
        <w:ind w:left="1440" w:hanging="360"/>
      </w:pPr>
      <w:rPr>
        <w:rFonts w:hint="default"/>
        <w:u w:val="none"/>
      </w:rPr>
    </w:lvl>
    <w:lvl w:ilvl="3">
      <w:start w:val="1"/>
      <w:numFmt w:val="decimal"/>
      <w:lvlText w:val="%1.%2.1"/>
      <w:lvlJc w:val="left"/>
      <w:pPr>
        <w:ind w:left="189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 w15:restartNumberingAfterBreak="0">
    <w:nsid w:val="0E0F0992"/>
    <w:multiLevelType w:val="hybridMultilevel"/>
    <w:tmpl w:val="79423796"/>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E422179"/>
    <w:multiLevelType w:val="hybridMultilevel"/>
    <w:tmpl w:val="7D906842"/>
    <w:lvl w:ilvl="0" w:tplc="0409000F">
      <w:start w:val="1"/>
      <w:numFmt w:val="decimal"/>
      <w:lvlText w:val="%1."/>
      <w:lvlJc w:val="left"/>
      <w:pPr>
        <w:ind w:left="720" w:hanging="360"/>
      </w:pPr>
      <w:rPr>
        <w:rFonts w:hint="default"/>
        <w:b w:val="0"/>
      </w:rPr>
    </w:lvl>
    <w:lvl w:ilvl="1" w:tplc="0409000F">
      <w:start w:val="1"/>
      <w:numFmt w:val="decimal"/>
      <w:lvlText w:val="%2."/>
      <w:lvlJc w:val="left"/>
      <w:pPr>
        <w:ind w:left="720" w:hanging="360"/>
      </w:pPr>
    </w:lvl>
    <w:lvl w:ilvl="2" w:tplc="0409000F">
      <w:start w:val="1"/>
      <w:numFmt w:val="decimal"/>
      <w:lvlText w:val="%3."/>
      <w:lvlJc w:val="left"/>
      <w:pPr>
        <w:ind w:left="720" w:hanging="360"/>
      </w:pPr>
    </w:lvl>
    <w:lvl w:ilvl="3" w:tplc="0409000F">
      <w:start w:val="1"/>
      <w:numFmt w:val="decimal"/>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E6AF2"/>
    <w:multiLevelType w:val="hybridMultilevel"/>
    <w:tmpl w:val="09B0044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71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B2F87"/>
    <w:multiLevelType w:val="hybridMultilevel"/>
    <w:tmpl w:val="357E930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71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04E17"/>
    <w:multiLevelType w:val="hybridMultilevel"/>
    <w:tmpl w:val="06D21AAE"/>
    <w:lvl w:ilvl="0" w:tplc="0409001B">
      <w:start w:val="1"/>
      <w:numFmt w:val="lowerRoman"/>
      <w:lvlText w:val="%1."/>
      <w:lvlJc w:val="right"/>
      <w:pPr>
        <w:ind w:left="1710" w:hanging="360"/>
      </w:pPr>
      <w:rPr>
        <w:rFonts w:hint="default"/>
      </w:rPr>
    </w:lvl>
    <w:lvl w:ilvl="1" w:tplc="0409001B">
      <w:start w:val="1"/>
      <w:numFmt w:val="lowerRoman"/>
      <w:lvlText w:val="%2."/>
      <w:lvlJc w:val="right"/>
      <w:pPr>
        <w:ind w:left="1897" w:hanging="360"/>
      </w:pPr>
    </w:lvl>
    <w:lvl w:ilvl="2" w:tplc="CBECC298">
      <w:start w:val="1"/>
      <w:numFmt w:val="lowerRoman"/>
      <w:lvlText w:val="%3."/>
      <w:lvlJc w:val="right"/>
      <w:pPr>
        <w:ind w:left="1503" w:hanging="180"/>
      </w:pPr>
      <w:rPr>
        <w:b w:val="0"/>
      </w:r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312809DB"/>
    <w:multiLevelType w:val="hybridMultilevel"/>
    <w:tmpl w:val="9BE8796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0F">
      <w:start w:val="1"/>
      <w:numFmt w:val="decimal"/>
      <w:lvlText w:val="%3."/>
      <w:lvlJc w:val="left"/>
      <w:pPr>
        <w:ind w:left="72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E572C"/>
    <w:multiLevelType w:val="hybridMultilevel"/>
    <w:tmpl w:val="7F6E1F70"/>
    <w:lvl w:ilvl="0" w:tplc="0409000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CBECC298">
      <w:start w:val="1"/>
      <w:numFmt w:val="lowerRoman"/>
      <w:lvlText w:val="%3."/>
      <w:lvlJc w:val="right"/>
      <w:pPr>
        <w:ind w:left="1316"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276011"/>
    <w:multiLevelType w:val="hybridMultilevel"/>
    <w:tmpl w:val="1C10F002"/>
    <w:lvl w:ilvl="0" w:tplc="04090015">
      <w:start w:val="1"/>
      <w:numFmt w:val="upperLetter"/>
      <w:lvlText w:val="%1."/>
      <w:lvlJc w:val="left"/>
      <w:pPr>
        <w:ind w:left="630" w:hanging="360"/>
      </w:pPr>
      <w:rPr>
        <w:rFonts w:hint="default"/>
        <w:u w:val="none"/>
      </w:rPr>
    </w:lvl>
    <w:lvl w:ilvl="1" w:tplc="0409000F">
      <w:start w:val="1"/>
      <w:numFmt w:val="decimal"/>
      <w:lvlText w:val="%2."/>
      <w:lvlJc w:val="left"/>
      <w:pPr>
        <w:ind w:left="72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B3408C"/>
    <w:multiLevelType w:val="multilevel"/>
    <w:tmpl w:val="8CEA6A2C"/>
    <w:lvl w:ilvl="0">
      <w:start w:val="1"/>
      <w:numFmt w:val="upperLetter"/>
      <w:lvlText w:val="%1."/>
      <w:lvlJc w:val="left"/>
      <w:pPr>
        <w:ind w:left="360" w:hanging="360"/>
      </w:pPr>
      <w:rPr>
        <w:rFonts w:hint="default"/>
        <w:b w:val="0"/>
        <w:u w:val="none"/>
      </w:rPr>
    </w:lvl>
    <w:lvl w:ilvl="1">
      <w:start w:val="1"/>
      <w:numFmt w:val="decimal"/>
      <w:lvlText w:val="%1.%2"/>
      <w:lvlJc w:val="left"/>
      <w:pPr>
        <w:ind w:left="870" w:hanging="420"/>
      </w:pPr>
      <w:rPr>
        <w:rFonts w:hint="default"/>
        <w:b w:val="0"/>
        <w:u w:val="none"/>
      </w:rPr>
    </w:lvl>
    <w:lvl w:ilvl="2">
      <w:start w:val="1"/>
      <w:numFmt w:val="decimal"/>
      <w:lvlText w:val="%3.1.1"/>
      <w:lvlJc w:val="left"/>
      <w:pPr>
        <w:ind w:left="1530" w:hanging="36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90" w:hanging="1080"/>
      </w:pPr>
      <w:rPr>
        <w:rFonts w:hint="default"/>
        <w:u w:val="none"/>
      </w:rPr>
    </w:lvl>
    <w:lvl w:ilvl="5">
      <w:start w:val="1"/>
      <w:numFmt w:val="decimal"/>
      <w:lvlText w:val="%1.%2.%3.%4.%5.%6"/>
      <w:lvlJc w:val="left"/>
      <w:pPr>
        <w:ind w:left="4410" w:hanging="1080"/>
      </w:pPr>
      <w:rPr>
        <w:rFonts w:hint="default"/>
        <w:u w:val="none"/>
      </w:rPr>
    </w:lvl>
    <w:lvl w:ilvl="6">
      <w:start w:val="1"/>
      <w:numFmt w:val="decimal"/>
      <w:lvlText w:val="%1.%2.%3.%4.%5.%6.%7"/>
      <w:lvlJc w:val="left"/>
      <w:pPr>
        <w:ind w:left="5490" w:hanging="1440"/>
      </w:pPr>
      <w:rPr>
        <w:rFonts w:hint="default"/>
        <w:u w:val="none"/>
      </w:rPr>
    </w:lvl>
    <w:lvl w:ilvl="7">
      <w:start w:val="1"/>
      <w:numFmt w:val="decimal"/>
      <w:lvlText w:val="%1.%2.%3.%4.%5.%6.%7.%8"/>
      <w:lvlJc w:val="left"/>
      <w:pPr>
        <w:ind w:left="6210" w:hanging="1440"/>
      </w:pPr>
      <w:rPr>
        <w:rFonts w:hint="default"/>
        <w:u w:val="none"/>
      </w:rPr>
    </w:lvl>
    <w:lvl w:ilvl="8">
      <w:start w:val="1"/>
      <w:numFmt w:val="decimal"/>
      <w:lvlText w:val="%1.%2.%3.%4.%5.%6.%7.%8.%9"/>
      <w:lvlJc w:val="left"/>
      <w:pPr>
        <w:ind w:left="7290" w:hanging="1800"/>
      </w:pPr>
      <w:rPr>
        <w:rFonts w:hint="default"/>
        <w:u w:val="none"/>
      </w:rPr>
    </w:lvl>
  </w:abstractNum>
  <w:abstractNum w:abstractNumId="12" w15:restartNumberingAfterBreak="0">
    <w:nsid w:val="38DF0A59"/>
    <w:multiLevelType w:val="hybridMultilevel"/>
    <w:tmpl w:val="40182E3E"/>
    <w:lvl w:ilvl="0" w:tplc="04090015">
      <w:start w:val="1"/>
      <w:numFmt w:val="upperLetter"/>
      <w:lvlText w:val="%1."/>
      <w:lvlJc w:val="left"/>
      <w:pPr>
        <w:ind w:left="630" w:hanging="360"/>
      </w:pPr>
      <w:rPr>
        <w:rFonts w:hint="default"/>
        <w:u w:val="none"/>
      </w:rPr>
    </w:lvl>
    <w:lvl w:ilvl="1" w:tplc="04090015">
      <w:start w:val="1"/>
      <w:numFmt w:val="upperLetter"/>
      <w:lvlText w:val="%2."/>
      <w:lvlJc w:val="left"/>
      <w:pPr>
        <w:ind w:left="72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C62D2"/>
    <w:multiLevelType w:val="hybridMultilevel"/>
    <w:tmpl w:val="4C28037A"/>
    <w:lvl w:ilvl="0" w:tplc="04090015">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15B6C"/>
    <w:multiLevelType w:val="multilevel"/>
    <w:tmpl w:val="CDCC88B4"/>
    <w:lvl w:ilvl="0">
      <w:start w:val="1"/>
      <w:numFmt w:val="decimal"/>
      <w:pStyle w:val="TierI"/>
      <w:lvlText w:val="%1.0"/>
      <w:lvlJc w:val="left"/>
      <w:pPr>
        <w:tabs>
          <w:tab w:val="num" w:pos="720"/>
        </w:tabs>
        <w:ind w:left="720" w:hanging="720"/>
      </w:pPr>
      <w:rPr>
        <w:rFonts w:ascii="Arial" w:hAnsi="Arial" w:hint="default"/>
        <w:b/>
        <w:i w:val="0"/>
        <w:sz w:val="22"/>
        <w:szCs w:val="22"/>
        <w:u w:val="none"/>
      </w:rPr>
    </w:lvl>
    <w:lvl w:ilvl="1">
      <w:start w:val="1"/>
      <w:numFmt w:val="decimal"/>
      <w:pStyle w:val="TierII"/>
      <w:lvlText w:val="%1.%2"/>
      <w:lvlJc w:val="left"/>
      <w:pPr>
        <w:tabs>
          <w:tab w:val="num" w:pos="720"/>
        </w:tabs>
        <w:ind w:left="720" w:hanging="720"/>
      </w:pPr>
      <w:rPr>
        <w:rFonts w:ascii="Arial" w:hAnsi="Arial" w:hint="default"/>
        <w:b w:val="0"/>
        <w:i w:val="0"/>
        <w:color w:val="auto"/>
        <w:sz w:val="22"/>
        <w:szCs w:val="22"/>
        <w:u w:val="none"/>
      </w:rPr>
    </w:lvl>
    <w:lvl w:ilvl="2">
      <w:start w:val="1"/>
      <w:numFmt w:val="decimal"/>
      <w:pStyle w:val="TierIII"/>
      <w:lvlText w:val="%1.%2.%3"/>
      <w:lvlJc w:val="left"/>
      <w:pPr>
        <w:tabs>
          <w:tab w:val="num" w:pos="1440"/>
        </w:tabs>
        <w:ind w:left="1440" w:hanging="720"/>
      </w:pPr>
      <w:rPr>
        <w:rFonts w:ascii="Arial" w:hAnsi="Arial" w:hint="default"/>
        <w:b w:val="0"/>
        <w:i w:val="0"/>
        <w:sz w:val="22"/>
        <w:szCs w:val="22"/>
      </w:rPr>
    </w:lvl>
    <w:lvl w:ilvl="3">
      <w:start w:val="1"/>
      <w:numFmt w:val="lowerLetter"/>
      <w:pStyle w:val="TierIV"/>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15" w15:restartNumberingAfterBreak="0">
    <w:nsid w:val="3F234FF6"/>
    <w:multiLevelType w:val="hybridMultilevel"/>
    <w:tmpl w:val="75AA8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72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5B0455"/>
    <w:multiLevelType w:val="hybridMultilevel"/>
    <w:tmpl w:val="BEDCAB7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71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905C9"/>
    <w:multiLevelType w:val="hybridMultilevel"/>
    <w:tmpl w:val="1E06247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7D4F9A"/>
    <w:multiLevelType w:val="hybridMultilevel"/>
    <w:tmpl w:val="D832B2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7628C5"/>
    <w:multiLevelType w:val="hybridMultilevel"/>
    <w:tmpl w:val="A42E13B6"/>
    <w:lvl w:ilvl="0" w:tplc="FB4EA9D8">
      <w:start w:val="1"/>
      <w:numFmt w:val="upperRoman"/>
      <w:lvlText w:val="%1."/>
      <w:lvlJc w:val="left"/>
      <w:pPr>
        <w:ind w:left="630" w:hanging="360"/>
      </w:pPr>
      <w:rPr>
        <w:rFonts w:hint="default"/>
        <w:u w:val="none"/>
      </w:rPr>
    </w:lvl>
    <w:lvl w:ilvl="1" w:tplc="0409001B">
      <w:start w:val="1"/>
      <w:numFmt w:val="lowerRoman"/>
      <w:lvlText w:val="%2."/>
      <w:lvlJc w:val="right"/>
      <w:pPr>
        <w:ind w:left="1440" w:hanging="360"/>
      </w:pPr>
    </w:lvl>
    <w:lvl w:ilvl="2" w:tplc="0409001B">
      <w:start w:val="1"/>
      <w:numFmt w:val="lowerRoman"/>
      <w:lvlText w:val="%3."/>
      <w:lvlJc w:val="right"/>
      <w:pPr>
        <w:ind w:left="162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B752E"/>
    <w:multiLevelType w:val="hybridMultilevel"/>
    <w:tmpl w:val="57B08B8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710" w:hanging="36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32834"/>
    <w:multiLevelType w:val="multilevel"/>
    <w:tmpl w:val="08749C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EC4533C"/>
    <w:multiLevelType w:val="hybridMultilevel"/>
    <w:tmpl w:val="C9F0AD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71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895BB7"/>
    <w:multiLevelType w:val="hybridMultilevel"/>
    <w:tmpl w:val="82CE9B30"/>
    <w:lvl w:ilvl="0" w:tplc="0409000F">
      <w:start w:val="1"/>
      <w:numFmt w:val="decimal"/>
      <w:lvlText w:val="%1."/>
      <w:lvlJc w:val="left"/>
      <w:pPr>
        <w:ind w:left="720" w:hanging="360"/>
      </w:pPr>
      <w:rPr>
        <w:rFonts w:hint="default"/>
        <w:b w:val="0"/>
      </w:rPr>
    </w:lvl>
    <w:lvl w:ilvl="1" w:tplc="0409000F">
      <w:start w:val="1"/>
      <w:numFmt w:val="decimal"/>
      <w:lvlText w:val="%2."/>
      <w:lvlJc w:val="left"/>
      <w:pPr>
        <w:ind w:left="720" w:hanging="360"/>
      </w:pPr>
    </w:lvl>
    <w:lvl w:ilvl="2" w:tplc="0409001B">
      <w:start w:val="1"/>
      <w:numFmt w:val="lowerRoman"/>
      <w:lvlText w:val="%3."/>
      <w:lvlJc w:val="right"/>
      <w:pPr>
        <w:ind w:left="1710" w:hanging="360"/>
      </w:pPr>
    </w:lvl>
    <w:lvl w:ilvl="3" w:tplc="0409000F">
      <w:start w:val="1"/>
      <w:numFmt w:val="decimal"/>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851B9C"/>
    <w:multiLevelType w:val="hybridMultilevel"/>
    <w:tmpl w:val="B2005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F706D"/>
    <w:multiLevelType w:val="multilevel"/>
    <w:tmpl w:val="6E98317A"/>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1.7.%3"/>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num w:numId="1" w16cid:durableId="2116512444">
    <w:abstractNumId w:val="14"/>
  </w:num>
  <w:num w:numId="2" w16cid:durableId="1088383509">
    <w:abstractNumId w:val="14"/>
  </w:num>
  <w:num w:numId="3" w16cid:durableId="2035227442">
    <w:abstractNumId w:val="10"/>
  </w:num>
  <w:num w:numId="4" w16cid:durableId="1921016087">
    <w:abstractNumId w:val="0"/>
  </w:num>
  <w:num w:numId="5" w16cid:durableId="1742749212">
    <w:abstractNumId w:val="8"/>
  </w:num>
  <w:num w:numId="6" w16cid:durableId="190728778">
    <w:abstractNumId w:val="4"/>
  </w:num>
  <w:num w:numId="7" w16cid:durableId="951131215">
    <w:abstractNumId w:val="17"/>
  </w:num>
  <w:num w:numId="8" w16cid:durableId="772089568">
    <w:abstractNumId w:val="9"/>
  </w:num>
  <w:num w:numId="9" w16cid:durableId="294025020">
    <w:abstractNumId w:val="15"/>
  </w:num>
  <w:num w:numId="10" w16cid:durableId="2121030363">
    <w:abstractNumId w:val="3"/>
  </w:num>
  <w:num w:numId="11" w16cid:durableId="1083180493">
    <w:abstractNumId w:val="25"/>
  </w:num>
  <w:num w:numId="12" w16cid:durableId="935862797">
    <w:abstractNumId w:val="13"/>
  </w:num>
  <w:num w:numId="13" w16cid:durableId="2117863675">
    <w:abstractNumId w:val="19"/>
  </w:num>
  <w:num w:numId="14" w16cid:durableId="1180580234">
    <w:abstractNumId w:val="12"/>
  </w:num>
  <w:num w:numId="15" w16cid:durableId="459542059">
    <w:abstractNumId w:val="1"/>
  </w:num>
  <w:num w:numId="16" w16cid:durableId="1100179967">
    <w:abstractNumId w:val="18"/>
  </w:num>
  <w:num w:numId="17" w16cid:durableId="712390108">
    <w:abstractNumId w:val="20"/>
  </w:num>
  <w:num w:numId="18" w16cid:durableId="2138520161">
    <w:abstractNumId w:val="23"/>
  </w:num>
  <w:num w:numId="19" w16cid:durableId="1632785482">
    <w:abstractNumId w:val="6"/>
  </w:num>
  <w:num w:numId="20" w16cid:durableId="1405948932">
    <w:abstractNumId w:val="16"/>
  </w:num>
  <w:num w:numId="21" w16cid:durableId="38825217">
    <w:abstractNumId w:val="5"/>
  </w:num>
  <w:num w:numId="22" w16cid:durableId="2114547554">
    <w:abstractNumId w:val="22"/>
  </w:num>
  <w:num w:numId="23" w16cid:durableId="1278756223">
    <w:abstractNumId w:val="24"/>
  </w:num>
  <w:num w:numId="24" w16cid:durableId="1601913332">
    <w:abstractNumId w:val="11"/>
  </w:num>
  <w:num w:numId="25" w16cid:durableId="1951467143">
    <w:abstractNumId w:val="7"/>
  </w:num>
  <w:num w:numId="26" w16cid:durableId="680160879">
    <w:abstractNumId w:val="2"/>
  </w:num>
  <w:num w:numId="27" w16cid:durableId="16731006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54"/>
    <w:rsid w:val="00005A64"/>
    <w:rsid w:val="00015639"/>
    <w:rsid w:val="000302C0"/>
    <w:rsid w:val="00031AE8"/>
    <w:rsid w:val="000461C4"/>
    <w:rsid w:val="0005037E"/>
    <w:rsid w:val="0007423E"/>
    <w:rsid w:val="000850EC"/>
    <w:rsid w:val="000D19FC"/>
    <w:rsid w:val="000D49DC"/>
    <w:rsid w:val="000E7F91"/>
    <w:rsid w:val="000F3937"/>
    <w:rsid w:val="00107E9A"/>
    <w:rsid w:val="00107FED"/>
    <w:rsid w:val="00114D78"/>
    <w:rsid w:val="00124F47"/>
    <w:rsid w:val="00147D0F"/>
    <w:rsid w:val="00147F55"/>
    <w:rsid w:val="001515E8"/>
    <w:rsid w:val="001565BB"/>
    <w:rsid w:val="0018752A"/>
    <w:rsid w:val="001961E4"/>
    <w:rsid w:val="001F01A2"/>
    <w:rsid w:val="00201399"/>
    <w:rsid w:val="00234D07"/>
    <w:rsid w:val="00240734"/>
    <w:rsid w:val="0024252D"/>
    <w:rsid w:val="002450B4"/>
    <w:rsid w:val="0025073D"/>
    <w:rsid w:val="0025531B"/>
    <w:rsid w:val="00257558"/>
    <w:rsid w:val="00261E23"/>
    <w:rsid w:val="00270C7E"/>
    <w:rsid w:val="0027628C"/>
    <w:rsid w:val="002B06B7"/>
    <w:rsid w:val="00300EE1"/>
    <w:rsid w:val="00326CE3"/>
    <w:rsid w:val="00331AB3"/>
    <w:rsid w:val="00342424"/>
    <w:rsid w:val="003A5838"/>
    <w:rsid w:val="003A6EB9"/>
    <w:rsid w:val="003C5771"/>
    <w:rsid w:val="003C7C8F"/>
    <w:rsid w:val="003D7E6B"/>
    <w:rsid w:val="003F687C"/>
    <w:rsid w:val="00406918"/>
    <w:rsid w:val="00427BDE"/>
    <w:rsid w:val="00431134"/>
    <w:rsid w:val="00437F7D"/>
    <w:rsid w:val="00442034"/>
    <w:rsid w:val="00447A71"/>
    <w:rsid w:val="00451D09"/>
    <w:rsid w:val="00485819"/>
    <w:rsid w:val="004A013A"/>
    <w:rsid w:val="004C1DB3"/>
    <w:rsid w:val="004D0AD6"/>
    <w:rsid w:val="00517D35"/>
    <w:rsid w:val="00527894"/>
    <w:rsid w:val="005332AE"/>
    <w:rsid w:val="005365CE"/>
    <w:rsid w:val="00540E63"/>
    <w:rsid w:val="005624C0"/>
    <w:rsid w:val="005A3DF1"/>
    <w:rsid w:val="005B7352"/>
    <w:rsid w:val="005F5EEE"/>
    <w:rsid w:val="0061735E"/>
    <w:rsid w:val="00685671"/>
    <w:rsid w:val="006A32D9"/>
    <w:rsid w:val="006F5DBD"/>
    <w:rsid w:val="00702BFD"/>
    <w:rsid w:val="007208BC"/>
    <w:rsid w:val="00732F41"/>
    <w:rsid w:val="00753292"/>
    <w:rsid w:val="007949CA"/>
    <w:rsid w:val="007B1EE7"/>
    <w:rsid w:val="007F7A61"/>
    <w:rsid w:val="00807CBA"/>
    <w:rsid w:val="00811DE7"/>
    <w:rsid w:val="0081679C"/>
    <w:rsid w:val="00822488"/>
    <w:rsid w:val="0082465F"/>
    <w:rsid w:val="0084592E"/>
    <w:rsid w:val="00845AAE"/>
    <w:rsid w:val="00895288"/>
    <w:rsid w:val="008954FC"/>
    <w:rsid w:val="008A6E5F"/>
    <w:rsid w:val="008B0C71"/>
    <w:rsid w:val="008C6B15"/>
    <w:rsid w:val="009012B1"/>
    <w:rsid w:val="00921119"/>
    <w:rsid w:val="00925C95"/>
    <w:rsid w:val="00926DD1"/>
    <w:rsid w:val="009378FB"/>
    <w:rsid w:val="00942C31"/>
    <w:rsid w:val="0094564F"/>
    <w:rsid w:val="00970025"/>
    <w:rsid w:val="009A2725"/>
    <w:rsid w:val="009B216A"/>
    <w:rsid w:val="009C0D62"/>
    <w:rsid w:val="009C1AE0"/>
    <w:rsid w:val="009D5968"/>
    <w:rsid w:val="009F64C9"/>
    <w:rsid w:val="00A0055E"/>
    <w:rsid w:val="00A04619"/>
    <w:rsid w:val="00A2542D"/>
    <w:rsid w:val="00A61242"/>
    <w:rsid w:val="00A61B89"/>
    <w:rsid w:val="00A643C0"/>
    <w:rsid w:val="00A645B8"/>
    <w:rsid w:val="00A87D3E"/>
    <w:rsid w:val="00A91684"/>
    <w:rsid w:val="00A93998"/>
    <w:rsid w:val="00AD16E4"/>
    <w:rsid w:val="00AD6F31"/>
    <w:rsid w:val="00AE4590"/>
    <w:rsid w:val="00B17600"/>
    <w:rsid w:val="00B25BCE"/>
    <w:rsid w:val="00BA5E93"/>
    <w:rsid w:val="00BB18D3"/>
    <w:rsid w:val="00BB7CE0"/>
    <w:rsid w:val="00BB7DB0"/>
    <w:rsid w:val="00BC161F"/>
    <w:rsid w:val="00BD2E5D"/>
    <w:rsid w:val="00BE08ED"/>
    <w:rsid w:val="00BF29F8"/>
    <w:rsid w:val="00C2738C"/>
    <w:rsid w:val="00C6476C"/>
    <w:rsid w:val="00CB5F5C"/>
    <w:rsid w:val="00CB78F9"/>
    <w:rsid w:val="00CC24D0"/>
    <w:rsid w:val="00CF3A11"/>
    <w:rsid w:val="00D1693A"/>
    <w:rsid w:val="00D222CB"/>
    <w:rsid w:val="00D27086"/>
    <w:rsid w:val="00D343C0"/>
    <w:rsid w:val="00D809C0"/>
    <w:rsid w:val="00D82A74"/>
    <w:rsid w:val="00D97E7D"/>
    <w:rsid w:val="00DA2199"/>
    <w:rsid w:val="00DB6A74"/>
    <w:rsid w:val="00DC6F78"/>
    <w:rsid w:val="00DE0DD4"/>
    <w:rsid w:val="00DF51AC"/>
    <w:rsid w:val="00E02566"/>
    <w:rsid w:val="00E50CA4"/>
    <w:rsid w:val="00E732DE"/>
    <w:rsid w:val="00F16492"/>
    <w:rsid w:val="00F1714D"/>
    <w:rsid w:val="00F456A5"/>
    <w:rsid w:val="00F71937"/>
    <w:rsid w:val="00F72CCF"/>
    <w:rsid w:val="00F86E54"/>
    <w:rsid w:val="00FA5FD3"/>
    <w:rsid w:val="00FC3507"/>
    <w:rsid w:val="00FF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0AA6B"/>
  <w15:chartTrackingRefBased/>
  <w15:docId w15:val="{6D0E67E7-0168-4458-A497-4E5D674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3">
    <w:name w:val="heading 3"/>
    <w:basedOn w:val="Normal"/>
    <w:next w:val="Normal"/>
    <w:qFormat/>
    <w:pPr>
      <w:keepNext/>
      <w:spacing w:before="240" w:after="60"/>
      <w:outlineLvl w:val="2"/>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HeaderChar">
    <w:name w:val="Header Char"/>
    <w:link w:val="Header"/>
    <w:uiPriority w:val="99"/>
    <w:rsid w:val="00147D0F"/>
    <w:rPr>
      <w:sz w:val="24"/>
    </w:rPr>
  </w:style>
  <w:style w:type="paragraph" w:styleId="BalloonText">
    <w:name w:val="Balloon Text"/>
    <w:basedOn w:val="Normal"/>
    <w:link w:val="BalloonTextChar"/>
    <w:rsid w:val="005F5EEE"/>
    <w:rPr>
      <w:rFonts w:ascii="Segoe UI" w:hAnsi="Segoe UI" w:cs="Segoe UI"/>
      <w:sz w:val="18"/>
      <w:szCs w:val="18"/>
    </w:rPr>
  </w:style>
  <w:style w:type="character" w:customStyle="1" w:styleId="BalloonTextChar">
    <w:name w:val="Balloon Text Char"/>
    <w:link w:val="BalloonText"/>
    <w:rsid w:val="005F5EEE"/>
    <w:rPr>
      <w:rFonts w:ascii="Segoe UI" w:hAnsi="Segoe UI" w:cs="Segoe UI"/>
      <w:sz w:val="18"/>
      <w:szCs w:val="18"/>
    </w:rPr>
  </w:style>
  <w:style w:type="paragraph" w:customStyle="1" w:styleId="TierI">
    <w:name w:val="Tier I"/>
    <w:basedOn w:val="Normal"/>
    <w:next w:val="TierII"/>
    <w:rsid w:val="007208BC"/>
    <w:pPr>
      <w:widowControl w:val="0"/>
      <w:numPr>
        <w:numId w:val="1"/>
      </w:numPr>
      <w:pBdr>
        <w:bottom w:val="single" w:sz="4" w:space="2" w:color="auto"/>
      </w:pBdr>
      <w:overflowPunct/>
      <w:autoSpaceDE/>
      <w:autoSpaceDN/>
      <w:adjustRightInd/>
      <w:spacing w:before="180" w:after="120"/>
      <w:textAlignment w:val="auto"/>
    </w:pPr>
    <w:rPr>
      <w:rFonts w:ascii="Arial" w:hAnsi="Arial" w:cs="Arial"/>
      <w:b/>
      <w:sz w:val="22"/>
    </w:rPr>
  </w:style>
  <w:style w:type="paragraph" w:customStyle="1" w:styleId="TierII">
    <w:name w:val="Tier II"/>
    <w:basedOn w:val="Normal"/>
    <w:rsid w:val="007208BC"/>
    <w:pPr>
      <w:widowControl w:val="0"/>
      <w:numPr>
        <w:ilvl w:val="1"/>
        <w:numId w:val="1"/>
      </w:numPr>
      <w:overflowPunct/>
      <w:autoSpaceDE/>
      <w:autoSpaceDN/>
      <w:adjustRightInd/>
      <w:spacing w:before="40" w:after="80"/>
      <w:textAlignment w:val="auto"/>
    </w:pPr>
    <w:rPr>
      <w:rFonts w:ascii="Arial" w:hAnsi="Arial"/>
      <w:sz w:val="22"/>
    </w:rPr>
  </w:style>
  <w:style w:type="paragraph" w:customStyle="1" w:styleId="TierIII">
    <w:name w:val="Tier III"/>
    <w:basedOn w:val="Normal"/>
    <w:rsid w:val="007208BC"/>
    <w:pPr>
      <w:widowControl w:val="0"/>
      <w:numPr>
        <w:ilvl w:val="2"/>
        <w:numId w:val="1"/>
      </w:numPr>
      <w:tabs>
        <w:tab w:val="left" w:pos="-3330"/>
      </w:tabs>
      <w:overflowPunct/>
      <w:autoSpaceDE/>
      <w:autoSpaceDN/>
      <w:adjustRightInd/>
      <w:spacing w:before="40" w:after="40"/>
      <w:textAlignment w:val="auto"/>
    </w:pPr>
    <w:rPr>
      <w:rFonts w:ascii="Arial" w:hAnsi="Arial" w:cs="Arial"/>
      <w:sz w:val="22"/>
    </w:rPr>
  </w:style>
  <w:style w:type="paragraph" w:customStyle="1" w:styleId="TierIV">
    <w:name w:val="Tier IV"/>
    <w:basedOn w:val="Normal"/>
    <w:rsid w:val="007208BC"/>
    <w:pPr>
      <w:numPr>
        <w:ilvl w:val="3"/>
        <w:numId w:val="1"/>
      </w:numPr>
      <w:overflowPunct/>
      <w:autoSpaceDE/>
      <w:autoSpaceDN/>
      <w:adjustRightInd/>
      <w:textAlignment w:val="auto"/>
    </w:pPr>
  </w:style>
  <w:style w:type="paragraph" w:customStyle="1" w:styleId="SubtleEmphasis1">
    <w:name w:val="Subtle Emphasis1"/>
    <w:basedOn w:val="Normal"/>
    <w:uiPriority w:val="34"/>
    <w:qFormat/>
    <w:rsid w:val="000E7F91"/>
    <w:pPr>
      <w:ind w:left="720"/>
      <w:contextualSpacing/>
    </w:pPr>
  </w:style>
  <w:style w:type="character" w:styleId="Hyperlink">
    <w:name w:val="Hyperlink"/>
    <w:uiPriority w:val="99"/>
    <w:unhideWhenUsed/>
    <w:rsid w:val="000E7F91"/>
    <w:rPr>
      <w:color w:val="0000FF"/>
      <w:u w:val="single"/>
    </w:rPr>
  </w:style>
  <w:style w:type="paragraph" w:styleId="ListParagraph">
    <w:name w:val="List Paragraph"/>
    <w:basedOn w:val="Normal"/>
    <w:uiPriority w:val="34"/>
    <w:qFormat/>
    <w:rsid w:val="000E7F91"/>
    <w:pPr>
      <w:ind w:left="720"/>
      <w:contextualSpacing/>
    </w:pPr>
  </w:style>
  <w:style w:type="paragraph" w:styleId="Revision">
    <w:name w:val="Revision"/>
    <w:hidden/>
    <w:uiPriority w:val="99"/>
    <w:semiHidden/>
    <w:rsid w:val="005624C0"/>
    <w:rPr>
      <w:sz w:val="24"/>
    </w:rPr>
  </w:style>
  <w:style w:type="character" w:styleId="UnresolvedMention">
    <w:name w:val="Unresolved Mention"/>
    <w:basedOn w:val="DefaultParagraphFont"/>
    <w:uiPriority w:val="99"/>
    <w:semiHidden/>
    <w:unhideWhenUsed/>
    <w:rsid w:val="00A93998"/>
    <w:rPr>
      <w:color w:val="605E5C"/>
      <w:shd w:val="clear" w:color="auto" w:fill="E1DFDD"/>
    </w:rPr>
  </w:style>
  <w:style w:type="character" w:styleId="FollowedHyperlink">
    <w:name w:val="FollowedHyperlink"/>
    <w:basedOn w:val="DefaultParagraphFont"/>
    <w:rsid w:val="00921119"/>
    <w:rPr>
      <w:color w:val="954F72" w:themeColor="followedHyperlink"/>
      <w:u w:val="single"/>
    </w:rPr>
  </w:style>
  <w:style w:type="character" w:styleId="CommentReference">
    <w:name w:val="annotation reference"/>
    <w:basedOn w:val="DefaultParagraphFont"/>
    <w:rsid w:val="00E02566"/>
    <w:rPr>
      <w:sz w:val="16"/>
      <w:szCs w:val="16"/>
    </w:rPr>
  </w:style>
  <w:style w:type="paragraph" w:styleId="CommentText">
    <w:name w:val="annotation text"/>
    <w:basedOn w:val="Normal"/>
    <w:link w:val="CommentTextChar"/>
    <w:rsid w:val="00E02566"/>
    <w:rPr>
      <w:sz w:val="20"/>
    </w:rPr>
  </w:style>
  <w:style w:type="character" w:customStyle="1" w:styleId="CommentTextChar">
    <w:name w:val="Comment Text Char"/>
    <w:basedOn w:val="DefaultParagraphFont"/>
    <w:link w:val="CommentText"/>
    <w:rsid w:val="00E02566"/>
  </w:style>
  <w:style w:type="paragraph" w:styleId="CommentSubject">
    <w:name w:val="annotation subject"/>
    <w:basedOn w:val="CommentText"/>
    <w:next w:val="CommentText"/>
    <w:link w:val="CommentSubjectChar"/>
    <w:rsid w:val="00E02566"/>
    <w:rPr>
      <w:b/>
      <w:bCs/>
    </w:rPr>
  </w:style>
  <w:style w:type="character" w:customStyle="1" w:styleId="CommentSubjectChar">
    <w:name w:val="Comment Subject Char"/>
    <w:basedOn w:val="CommentTextChar"/>
    <w:link w:val="CommentSubject"/>
    <w:rsid w:val="00E025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645">
      <w:bodyDiv w:val="1"/>
      <w:marLeft w:val="0"/>
      <w:marRight w:val="0"/>
      <w:marTop w:val="0"/>
      <w:marBottom w:val="0"/>
      <w:divBdr>
        <w:top w:val="none" w:sz="0" w:space="0" w:color="auto"/>
        <w:left w:val="none" w:sz="0" w:space="0" w:color="auto"/>
        <w:bottom w:val="none" w:sz="0" w:space="0" w:color="auto"/>
        <w:right w:val="none" w:sz="0" w:space="0" w:color="auto"/>
      </w:divBdr>
    </w:div>
    <w:div w:id="45213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nfordlab.org/es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anfordlab.org/pubpolicy" TargetMode="External"/><Relationship Id="rId4" Type="http://schemas.openxmlformats.org/officeDocument/2006/relationships/styles" Target="styles.xml"/><Relationship Id="rId9" Type="http://schemas.openxmlformats.org/officeDocument/2006/relationships/hyperlink" Target="http://sanfordlab.org/document/riskwaiv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38475BE67E94292C8B272853CF6A4" ma:contentTypeVersion="5" ma:contentTypeDescription="Create a new document." ma:contentTypeScope="" ma:versionID="297ccaa23d33c18b7a97d1a3d90aa060">
  <xsd:schema xmlns:xsd="http://www.w3.org/2001/XMLSchema" xmlns:xs="http://www.w3.org/2001/XMLSchema" xmlns:p="http://schemas.microsoft.com/office/2006/metadata/properties" xmlns:ns2="ab2d4445-579e-460f-9d2e-ad5dd249fb7c" xmlns:ns3="88fe66eb-6bc4-4c34-a519-a14d7f7d892e" targetNamespace="http://schemas.microsoft.com/office/2006/metadata/properties" ma:root="true" ma:fieldsID="cac2e0bd8155996abb85365a331c2da1" ns2:_="" ns3:_="">
    <xsd:import namespace="ab2d4445-579e-460f-9d2e-ad5dd249fb7c"/>
    <xsd:import namespace="88fe66eb-6bc4-4c34-a519-a14d7f7d89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d4445-579e-460f-9d2e-ad5dd249f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e66eb-6bc4-4c34-a519-a14d7f7d89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46EF8-89C1-4C3C-9126-A1292BC20326}">
  <ds:schemaRefs>
    <ds:schemaRef ds:uri="http://schemas.microsoft.com/sharepoint/v3/contenttype/forms"/>
  </ds:schemaRefs>
</ds:datastoreItem>
</file>

<file path=customXml/itemProps2.xml><?xml version="1.0" encoding="utf-8"?>
<ds:datastoreItem xmlns:ds="http://schemas.openxmlformats.org/officeDocument/2006/customXml" ds:itemID="{D294C5FF-1D32-480E-BE79-CC772380A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d4445-579e-460f-9d2e-ad5dd249fb7c"/>
    <ds:schemaRef ds:uri="88fe66eb-6bc4-4c34-a519-a14d7f7d8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3643</Words>
  <Characters>20771</Characters>
  <Application>Microsoft Office Word</Application>
  <DocSecurity>0</DocSecurity>
  <Lines>903</Lines>
  <Paragraphs>554</Paragraphs>
  <ScaleCrop>false</ScaleCrop>
  <HeadingPairs>
    <vt:vector size="2" baseType="variant">
      <vt:variant>
        <vt:lpstr>Title</vt:lpstr>
      </vt:variant>
      <vt:variant>
        <vt:i4>1</vt:i4>
      </vt:variant>
    </vt:vector>
  </HeadingPairs>
  <TitlesOfParts>
    <vt:vector size="1" baseType="lpstr">
      <vt:lpstr/>
    </vt:vector>
  </TitlesOfParts>
  <Manager/>
  <Company>The 9000 Store</Company>
  <LinksUpToDate>false</LinksUpToDate>
  <CharactersWithSpaces>23860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ISO 9001</dc:subject>
  <dc:creator>www.the9000store.com</dc:creator>
  <cp:keywords>ISO 9000, ISO 9001</cp:keywords>
  <dc:description/>
  <cp:lastModifiedBy>Christopher Kreitzinger</cp:lastModifiedBy>
  <cp:revision>2</cp:revision>
  <cp:lastPrinted>2000-12-19T19:43:00Z</cp:lastPrinted>
  <dcterms:created xsi:type="dcterms:W3CDTF">2026-02-12T20:33:00Z</dcterms:created>
  <dcterms:modified xsi:type="dcterms:W3CDTF">2026-02-12T20:33:00Z</dcterms:modified>
</cp:coreProperties>
</file>